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83" w:rsidRPr="007A493F" w:rsidRDefault="00134583">
      <w:pPr>
        <w:rPr>
          <w:b/>
          <w:color w:val="538135" w:themeColor="accent6" w:themeShade="BF"/>
          <w:sz w:val="56"/>
          <w:szCs w:val="56"/>
        </w:rPr>
      </w:pPr>
      <w:r w:rsidRPr="007A493F">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val="en-US"/>
        </w:rPr>
        <w:drawing>
          <wp:inline distT="0" distB="0" distL="0" distR="0">
            <wp:extent cx="5486400" cy="2085975"/>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lastRenderedPageBreak/>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1"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lastRenderedPageBreak/>
        <w:t>Your Right to be</w:t>
      </w:r>
      <w:r w:rsidR="00DB13AB" w:rsidRPr="002E0A71">
        <w:rPr>
          <w:rStyle w:val="Heading1Char"/>
          <w:b/>
          <w:bCs/>
          <w:sz w:val="32"/>
          <w:szCs w:val="32"/>
        </w:rPr>
        <w:t xml:space="preserve"> </w:t>
      </w:r>
      <w:proofErr w:type="gramStart"/>
      <w:r w:rsidR="00DB13AB" w:rsidRPr="002E0A71">
        <w:rPr>
          <w:rStyle w:val="Heading1Char"/>
          <w:b/>
          <w:bCs/>
          <w:color w:val="538135" w:themeColor="accent6" w:themeShade="BF"/>
          <w:sz w:val="32"/>
          <w:szCs w:val="32"/>
        </w:rPr>
        <w:t>Informed</w:t>
      </w:r>
      <w:proofErr w:type="gramEnd"/>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 xml:space="preserve">Whether your data may be sent to or stored in a country that is outside the </w:t>
      </w:r>
      <w:hyperlink r:id="rId12" w:history="1">
        <w:r w:rsidRPr="00C40B80">
          <w:rPr>
            <w:rStyle w:val="Hyperlink"/>
          </w:rPr>
          <w:t>European Economic Area</w:t>
        </w:r>
      </w:hyperlink>
      <w:r>
        <w:t xml:space="preserve"> (EEA)</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2F4E76" w:rsidRDefault="00C730D3" w:rsidP="00396410">
      <w:r>
        <w:t xml:space="preserve">See our </w:t>
      </w:r>
      <w:hyperlink r:id="rId13" w:history="1">
        <w:r w:rsidRPr="00C730D3">
          <w:rPr>
            <w:rStyle w:val="Hyperlink"/>
          </w:rPr>
          <w:t>Website</w:t>
        </w:r>
      </w:hyperlink>
      <w:r>
        <w:t xml:space="preserve"> </w:t>
      </w:r>
      <w:r w:rsidR="002F4E76">
        <w:t xml:space="preserve"> - </w:t>
      </w:r>
      <w:hyperlink r:id="rId14" w:history="1">
        <w:r w:rsidR="002F4E76" w:rsidRPr="00755555">
          <w:rPr>
            <w:rStyle w:val="Hyperlink"/>
          </w:rPr>
          <w:t>http://www.clavering.essex.sch.uk/freedom-information-policy/</w:t>
        </w:r>
      </w:hyperlink>
    </w:p>
    <w:p w:rsidR="00C730D3" w:rsidRDefault="00C730D3" w:rsidP="00396410">
      <w:proofErr w:type="gramStart"/>
      <w:r>
        <w:t>for</w:t>
      </w:r>
      <w:proofErr w:type="gramEnd"/>
      <w:r>
        <w:t xml:space="preserve"> a list of published Privacy Notices</w:t>
      </w:r>
    </w:p>
    <w:p w:rsidR="00E912BC" w:rsidRDefault="00E912BC" w:rsidP="00396410">
      <w:r>
        <w:t xml:space="preserve">Click </w:t>
      </w:r>
      <w:hyperlink r:id="rId15" w:history="1">
        <w:r w:rsidRPr="00E912BC">
          <w:rPr>
            <w:rStyle w:val="Hyperlink"/>
          </w:rPr>
          <w:t>here</w:t>
        </w:r>
      </w:hyperlink>
      <w:r w:rsidR="002F4E76">
        <w:rPr>
          <w:rStyle w:val="Hyperlink"/>
        </w:rPr>
        <w:t xml:space="preserve">: </w:t>
      </w:r>
      <w:r w:rsidR="002F4E76" w:rsidRPr="002F4E76">
        <w:rPr>
          <w:rStyle w:val="Hyperlink"/>
        </w:rPr>
        <w:t>https://ico.org.uk</w:t>
      </w:r>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lastRenderedPageBreak/>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6" w:history="1">
        <w:r w:rsidRPr="00E912BC">
          <w:rPr>
            <w:rStyle w:val="Hyperlink"/>
          </w:rPr>
          <w:t>here</w:t>
        </w:r>
      </w:hyperlink>
      <w:r w:rsidR="002F4E76">
        <w:t xml:space="preserve">: </w:t>
      </w:r>
      <w:hyperlink r:id="rId17" w:history="1">
        <w:r w:rsidR="002F4E76" w:rsidRPr="00755555">
          <w:rPr>
            <w:rStyle w:val="Hyperlink"/>
          </w:rPr>
          <w:t>https://ico.org.uk</w:t>
        </w:r>
      </w:hyperlink>
      <w:r w:rsidR="002F4E76">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lastRenderedPageBreak/>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8" w:history="1">
        <w:r w:rsidRPr="00E912BC">
          <w:rPr>
            <w:rStyle w:val="Hyperlink"/>
          </w:rPr>
          <w:t>here</w:t>
        </w:r>
      </w:hyperlink>
      <w:r w:rsidR="002F4E76">
        <w:rPr>
          <w:rStyle w:val="Hyperlink"/>
        </w:rPr>
        <w:t xml:space="preserve">: </w:t>
      </w:r>
      <w:r w:rsidR="002F4E76" w:rsidRPr="002F4E76">
        <w:rPr>
          <w:rStyle w:val="Hyperlink"/>
        </w:rPr>
        <w:t>https://ico.org.uk</w:t>
      </w:r>
      <w:r>
        <w:t xml:space="preserve"> for more information (ICO Website)</w:t>
      </w:r>
    </w:p>
    <w:p w:rsidR="0013112B" w:rsidRDefault="0013112B">
      <w:r>
        <w:br w:type="page"/>
      </w:r>
    </w:p>
    <w:p w:rsidR="007C0370" w:rsidRDefault="0013112B" w:rsidP="0013112B">
      <w:pPr>
        <w:pStyle w:val="Heading2"/>
        <w:numPr>
          <w:ilvl w:val="0"/>
          <w:numId w:val="3"/>
        </w:numPr>
      </w:pPr>
      <w:r>
        <w:lastRenderedPageBreak/>
        <w:t xml:space="preserve">Your Right to be </w:t>
      </w:r>
      <w:proofErr w:type="gramStart"/>
      <w:r w:rsidRPr="0013112B">
        <w:rPr>
          <w:color w:val="538135" w:themeColor="accent6" w:themeShade="BF"/>
        </w:rPr>
        <w:t>Forgotten</w:t>
      </w:r>
      <w:proofErr w:type="gramEnd"/>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9"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20" w:history="1">
        <w:r w:rsidRPr="00E912BC">
          <w:rPr>
            <w:rStyle w:val="Hyperlink"/>
          </w:rPr>
          <w:t>here</w:t>
        </w:r>
      </w:hyperlink>
      <w:r w:rsidR="002F4E76">
        <w:rPr>
          <w:rStyle w:val="Hyperlink"/>
        </w:rPr>
        <w:t xml:space="preserve">: </w:t>
      </w:r>
      <w:r w:rsidR="002F4E76" w:rsidRPr="002F4E76">
        <w:rPr>
          <w:rStyle w:val="Hyperlink"/>
        </w:rPr>
        <w:t>https://ico.org.uk</w:t>
      </w:r>
      <w:r w:rsidRPr="00E912BC">
        <w:t xml:space="preserve"> </w:t>
      </w:r>
      <w:r w:rsidR="002D2F96">
        <w:t>for more information (ICO Website)</w:t>
      </w:r>
      <w:r w:rsidR="004F162E">
        <w:br w:type="page"/>
      </w:r>
    </w:p>
    <w:p w:rsidR="007C0370" w:rsidRDefault="0013112B" w:rsidP="0013112B">
      <w:pPr>
        <w:pStyle w:val="Heading2"/>
        <w:numPr>
          <w:ilvl w:val="0"/>
          <w:numId w:val="3"/>
        </w:numPr>
      </w:pPr>
      <w:r>
        <w:lastRenderedPageBreak/>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21" w:history="1">
        <w:r w:rsidRPr="00E912BC">
          <w:rPr>
            <w:rStyle w:val="Hyperlink"/>
          </w:rPr>
          <w:t>here</w:t>
        </w:r>
      </w:hyperlink>
      <w:r w:rsidR="002F4E76">
        <w:rPr>
          <w:rStyle w:val="Hyperlink"/>
        </w:rPr>
        <w:t xml:space="preserve">: </w:t>
      </w:r>
      <w:r w:rsidR="002F4E76" w:rsidRPr="002F4E76">
        <w:rPr>
          <w:rStyle w:val="Hyperlink"/>
        </w:rPr>
        <w:t>https://ico.org.uk</w:t>
      </w:r>
      <w:r w:rsidRPr="00E912BC">
        <w:t xml:space="preserve"> </w:t>
      </w:r>
      <w:r w:rsidR="002D2F96">
        <w:t>for more information (ICO Website)</w:t>
      </w:r>
      <w:r w:rsidR="00A57F86">
        <w:br w:type="page"/>
      </w:r>
    </w:p>
    <w:p w:rsidR="007C0370" w:rsidRDefault="0013112B" w:rsidP="0013112B">
      <w:pPr>
        <w:pStyle w:val="Heading2"/>
        <w:numPr>
          <w:ilvl w:val="0"/>
          <w:numId w:val="3"/>
        </w:numPr>
      </w:pPr>
      <w:r>
        <w:lastRenderedPageBreak/>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2" w:history="1">
        <w:r w:rsidRPr="00E912BC">
          <w:rPr>
            <w:rStyle w:val="Hyperlink"/>
          </w:rPr>
          <w:t>here</w:t>
        </w:r>
      </w:hyperlink>
      <w:r w:rsidR="002F4E76">
        <w:t xml:space="preserve">: </w:t>
      </w:r>
      <w:hyperlink r:id="rId23" w:history="1">
        <w:r w:rsidR="002F4E76" w:rsidRPr="00755555">
          <w:rPr>
            <w:rStyle w:val="Hyperlink"/>
          </w:rPr>
          <w:t>https://ico.org.uk</w:t>
        </w:r>
      </w:hyperlink>
      <w:r w:rsidR="002F4E76">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lastRenderedPageBreak/>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4" w:history="1">
        <w:r w:rsidRPr="00E912BC">
          <w:rPr>
            <w:rStyle w:val="Hyperlink"/>
          </w:rPr>
          <w:t>here</w:t>
        </w:r>
      </w:hyperlink>
      <w:r w:rsidR="002F4E76">
        <w:t xml:space="preserve">: </w:t>
      </w:r>
      <w:hyperlink r:id="rId25" w:history="1">
        <w:r w:rsidR="002F4E76" w:rsidRPr="00755555">
          <w:rPr>
            <w:rStyle w:val="Hyperlink"/>
          </w:rPr>
          <w:t>https://ico.org.uk</w:t>
        </w:r>
      </w:hyperlink>
      <w:r w:rsidR="002F4E76">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lastRenderedPageBreak/>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6" w:history="1">
        <w:r w:rsidRPr="00E912BC">
          <w:rPr>
            <w:rStyle w:val="Hyperlink"/>
          </w:rPr>
          <w:t>here</w:t>
        </w:r>
      </w:hyperlink>
      <w:r w:rsidR="002F4E76">
        <w:rPr>
          <w:rStyle w:val="Hyperlink"/>
        </w:rPr>
        <w:t xml:space="preserve">: </w:t>
      </w:r>
      <w:r w:rsidR="002F4E76" w:rsidRPr="002F4E76">
        <w:rPr>
          <w:rStyle w:val="Hyperlink"/>
        </w:rPr>
        <w:t>https://ico.org.uk</w:t>
      </w:r>
      <w:bookmarkStart w:id="0" w:name="_GoBack"/>
      <w:bookmarkEnd w:id="0"/>
      <w:r>
        <w:t xml:space="preserve"> </w:t>
      </w:r>
      <w:r w:rsidR="002D2F96">
        <w:t>for more information (ICO Website)</w:t>
      </w:r>
    </w:p>
    <w:p w:rsidR="00670E99" w:rsidRPr="00396410" w:rsidRDefault="00670E99" w:rsidP="00893DA8"/>
    <w:sectPr w:rsidR="00670E99" w:rsidRPr="00396410" w:rsidSect="00DF26B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2B"/>
    <w:rsid w:val="0005770D"/>
    <w:rsid w:val="00061C6A"/>
    <w:rsid w:val="00095075"/>
    <w:rsid w:val="0013112B"/>
    <w:rsid w:val="00134583"/>
    <w:rsid w:val="00196FB7"/>
    <w:rsid w:val="001A29D6"/>
    <w:rsid w:val="002175FD"/>
    <w:rsid w:val="00254118"/>
    <w:rsid w:val="002A4EE1"/>
    <w:rsid w:val="002D2F96"/>
    <w:rsid w:val="002E0A71"/>
    <w:rsid w:val="002F4E76"/>
    <w:rsid w:val="00305EF0"/>
    <w:rsid w:val="00326A80"/>
    <w:rsid w:val="00390C64"/>
    <w:rsid w:val="00392F4E"/>
    <w:rsid w:val="00396410"/>
    <w:rsid w:val="003C7B56"/>
    <w:rsid w:val="00432135"/>
    <w:rsid w:val="00436A73"/>
    <w:rsid w:val="00456B93"/>
    <w:rsid w:val="0048756F"/>
    <w:rsid w:val="004B66E4"/>
    <w:rsid w:val="004F162E"/>
    <w:rsid w:val="00574BAB"/>
    <w:rsid w:val="005A031A"/>
    <w:rsid w:val="005A4D50"/>
    <w:rsid w:val="005E4D3C"/>
    <w:rsid w:val="00607FB6"/>
    <w:rsid w:val="00670E99"/>
    <w:rsid w:val="006D783A"/>
    <w:rsid w:val="007A493F"/>
    <w:rsid w:val="007C0370"/>
    <w:rsid w:val="007C66E4"/>
    <w:rsid w:val="007E555B"/>
    <w:rsid w:val="00893DA8"/>
    <w:rsid w:val="008D37E9"/>
    <w:rsid w:val="009427FE"/>
    <w:rsid w:val="00945E61"/>
    <w:rsid w:val="00947395"/>
    <w:rsid w:val="00960C81"/>
    <w:rsid w:val="00976AB5"/>
    <w:rsid w:val="00992673"/>
    <w:rsid w:val="009C43BC"/>
    <w:rsid w:val="009E137E"/>
    <w:rsid w:val="00A23BA6"/>
    <w:rsid w:val="00A23F2B"/>
    <w:rsid w:val="00A57F86"/>
    <w:rsid w:val="00AE42F4"/>
    <w:rsid w:val="00B61563"/>
    <w:rsid w:val="00B71860"/>
    <w:rsid w:val="00B82D87"/>
    <w:rsid w:val="00BB056E"/>
    <w:rsid w:val="00BD02A9"/>
    <w:rsid w:val="00BD59BF"/>
    <w:rsid w:val="00BE7C37"/>
    <w:rsid w:val="00C35CB4"/>
    <w:rsid w:val="00C40B80"/>
    <w:rsid w:val="00C730D3"/>
    <w:rsid w:val="00D62ECC"/>
    <w:rsid w:val="00D86984"/>
    <w:rsid w:val="00D91A87"/>
    <w:rsid w:val="00DB13AB"/>
    <w:rsid w:val="00DB75A8"/>
    <w:rsid w:val="00DC2CA8"/>
    <w:rsid w:val="00DE13C1"/>
    <w:rsid w:val="00DF26BE"/>
    <w:rsid w:val="00E0132B"/>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character" w:styleId="FollowedHyperlink">
    <w:name w:val="FollowedHyperlink"/>
    <w:basedOn w:val="DefaultParagraphFont"/>
    <w:uiPriority w:val="99"/>
    <w:semiHidden/>
    <w:unhideWhenUsed/>
    <w:rsid w:val="002F4E7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character" w:styleId="FollowedHyperlink">
    <w:name w:val="FollowedHyperlink"/>
    <w:basedOn w:val="DefaultParagraphFont"/>
    <w:uiPriority w:val="99"/>
    <w:semiHidden/>
    <w:unhideWhenUsed/>
    <w:rsid w:val="002F4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20" Type="http://schemas.openxmlformats.org/officeDocument/2006/relationships/hyperlink" Target="https://ico.org.uk/for-organisations/guide-to-the-general-data-protection-regulation-gdpr/individual-rights/right-to-erasure/" TargetMode="External"/><Relationship Id="rId21" Type="http://schemas.openxmlformats.org/officeDocument/2006/relationships/hyperlink" Target="https://ico.org.uk/for-organisations/guide-to-the-general-data-protection-regulation-gdpr/individual-rights/right-to-restrict-processing/" TargetMode="External"/><Relationship Id="rId22" Type="http://schemas.openxmlformats.org/officeDocument/2006/relationships/hyperlink" Target="https://ico.org.uk/for-organisations/guide-to-the-general-data-protection-regulation-gdpr/individual-rights/right-to-data-portability/" TargetMode="External"/><Relationship Id="rId23" Type="http://schemas.openxmlformats.org/officeDocument/2006/relationships/hyperlink" Target="https://ico.org.uk" TargetMode="External"/><Relationship Id="rId24" Type="http://schemas.openxmlformats.org/officeDocument/2006/relationships/hyperlink" Target="https://ico.org.uk/for-organisations/guide-to-the-general-data-protection-regulation-gdpr/individual-rights/right-to-object/" TargetMode="External"/><Relationship Id="rId25" Type="http://schemas.openxmlformats.org/officeDocument/2006/relationships/hyperlink" Target="https://ico.org.uk" TargetMode="External"/><Relationship Id="rId26" Type="http://schemas.openxmlformats.org/officeDocument/2006/relationships/hyperlink" Target="https://ico.org.uk/for-organisations/guide-to-the-general-data-protection-regulation-gdpr/individual-rights/rights-related-to-automated-decision-making-including-profiling/" TargetMode="External"/><Relationship Id="rId27" Type="http://schemas.openxmlformats.org/officeDocument/2006/relationships/fontTable" Target="fontTable.xml"/><Relationship Id="rId28" Type="http://schemas.openxmlformats.org/officeDocument/2006/relationships/theme" Target="theme/theme1.xml"/><Relationship Id="rId10" Type="http://schemas.microsoft.com/office/2007/relationships/diagramDrawing" Target="diagrams/drawing1.xml"/><Relationship Id="rId11" Type="http://schemas.openxmlformats.org/officeDocument/2006/relationships/hyperlink" Target="https://ico.org.uk/" TargetMode="External"/><Relationship Id="rId12" Type="http://schemas.openxmlformats.org/officeDocument/2006/relationships/hyperlink" Target="https://www.gov.uk/eu-eea" TargetMode="External"/><Relationship Id="rId13" Type="http://schemas.openxmlformats.org/officeDocument/2006/relationships/hyperlink" Target="Dummy%20Hyperlink" TargetMode="External"/><Relationship Id="rId14" Type="http://schemas.openxmlformats.org/officeDocument/2006/relationships/hyperlink" Target="http://www.clavering.essex.sch.uk/freedom-information-policy/" TargetMode="External"/><Relationship Id="rId15" Type="http://schemas.openxmlformats.org/officeDocument/2006/relationships/hyperlink" Target="https://ico.org.uk/for-organisations/guide-to-the-general-data-protection-regulation-gdpr/individual-rights/right-to-be-informed/" TargetMode="External"/><Relationship Id="rId16" Type="http://schemas.openxmlformats.org/officeDocument/2006/relationships/hyperlink" Target="https://ico.org.uk/for-organisations/guide-to-the-general-data-protection-regulation-gdpr/individual-rights/right-of-access/" TargetMode="External"/><Relationship Id="rId17" Type="http://schemas.openxmlformats.org/officeDocument/2006/relationships/hyperlink" Target="https://ico.org.uk" TargetMode="External"/><Relationship Id="rId18" Type="http://schemas.openxmlformats.org/officeDocument/2006/relationships/hyperlink" Target="https://ico.org.uk/for-organisations/guide-to-the-general-data-protection-regulation-gdpr/individual-rights/right-to-rectification/" TargetMode="External"/><Relationship Id="rId19" Type="http://schemas.openxmlformats.org/officeDocument/2006/relationships/hyperlink" Target="https://ico.org.uk/for-organisations/guide-to-the-general-data-protection-regulation-gdpr/lawful-basis-for-processing/legitimate-interes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B6A8DEA-C459-4E1A-ACC8-A252D1204DDB}">
      <dgm:prSet phldrT="[Text]"/>
      <dgm:spPr>
        <a:solidFill>
          <a:schemeClr val="tx2">
            <a:lumMod val="50000"/>
          </a:schemeClr>
        </a:solidFill>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a:solidFill>
          <a:schemeClr val="accent1">
            <a:lumMod val="50000"/>
          </a:schemeClr>
        </a:solidFill>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a:solidFill>
          <a:schemeClr val="accent2">
            <a:lumMod val="50000"/>
          </a:schemeClr>
        </a:solidFill>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a:solidFill>
          <a:schemeClr val="accent3">
            <a:lumMod val="50000"/>
          </a:schemeClr>
        </a:solidFill>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a:solidFill>
          <a:schemeClr val="accent4">
            <a:lumMod val="50000"/>
          </a:schemeClr>
        </a:solidFill>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a:solidFill>
          <a:schemeClr val="accent6">
            <a:lumMod val="50000"/>
          </a:schemeClr>
        </a:solidFill>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a:solidFill>
          <a:srgbClr val="00B050"/>
        </a:solidFill>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a:solidFill>
          <a:srgbClr val="7030A0"/>
        </a:solidFill>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t>
        <a:bodyPr/>
        <a:lstStyle/>
        <a:p>
          <a:endParaRPr lang="en-GB"/>
        </a:p>
      </dgm:t>
    </dgm:pt>
    <dgm:pt modelId="{FB6E27E8-1D26-49CB-A5FA-31BEF0334F77}" type="pres">
      <dgm:prSet presAssocID="{5B6A8DEA-C459-4E1A-ACC8-A252D1204DDB}" presName="node" presStyleLbl="node1" presStyleIdx="0" presStyleCnt="8">
        <dgm:presLayoutVars>
          <dgm:bulletEnabled val="1"/>
        </dgm:presLayoutVars>
      </dgm:prSet>
      <dgm:spPr/>
      <dgm:t>
        <a:bodyPr/>
        <a:lstStyle/>
        <a:p>
          <a:endParaRPr lang="en-GB"/>
        </a:p>
      </dgm:t>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t>
        <a:bodyPr/>
        <a:lstStyle/>
        <a:p>
          <a:endParaRPr lang="en-GB"/>
        </a:p>
      </dgm:t>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t>
        <a:bodyPr/>
        <a:lstStyle/>
        <a:p>
          <a:endParaRPr lang="en-GB"/>
        </a:p>
      </dgm:t>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t>
        <a:bodyPr/>
        <a:lstStyle/>
        <a:p>
          <a:endParaRPr lang="en-GB"/>
        </a:p>
      </dgm:t>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t>
        <a:bodyPr/>
        <a:lstStyle/>
        <a:p>
          <a:endParaRPr lang="en-GB"/>
        </a:p>
      </dgm:t>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t>
        <a:bodyPr/>
        <a:lstStyle/>
        <a:p>
          <a:endParaRPr lang="en-GB"/>
        </a:p>
      </dgm:t>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t>
        <a:bodyPr/>
        <a:lstStyle/>
        <a:p>
          <a:endParaRPr lang="en-GB"/>
        </a:p>
      </dgm:t>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t>
        <a:bodyPr/>
        <a:lstStyle/>
        <a:p>
          <a:endParaRPr lang="en-GB"/>
        </a:p>
      </dgm:t>
    </dgm:pt>
  </dgm:ptLst>
  <dgm:cxnLst>
    <dgm:cxn modelId="{BCF1CAAB-60C3-439B-85BA-948318DF04BA}" srcId="{FD183BA2-2E28-4615-8BD9-EF08A6C144AD}" destId="{B5B95A65-DD22-4CA0-8D93-D7CBB4FA765E}" srcOrd="3" destOrd="0" parTransId="{EC90549C-2824-4E4E-B6A3-017D62135DA8}" sibTransId="{A7B81D64-7A03-4AF2-8FFD-D810A64F4491}"/>
    <dgm:cxn modelId="{E5D91E5A-7D44-4CC1-8913-EC011CD61EDD}" srcId="{FD183BA2-2E28-4615-8BD9-EF08A6C144AD}" destId="{4AAB3786-9493-4811-B2FE-F45D4F05C44D}" srcOrd="2" destOrd="0" parTransId="{D12539FF-46A7-4F07-A9F4-38B1601BED09}" sibTransId="{4F9686A5-E59C-4A42-A477-059B3D4181C0}"/>
    <dgm:cxn modelId="{E15315A1-5B79-48E9-8A80-C05E012D5964}" srcId="{FD183BA2-2E28-4615-8BD9-EF08A6C144AD}" destId="{B58F2606-6ED8-4902-83CA-0796F1079623}" srcOrd="7" destOrd="0" parTransId="{4DB70E5F-3A76-4729-A820-EF139D2F5B85}" sibTransId="{F293307A-53F8-4D58-961E-888BC7D60C99}"/>
    <dgm:cxn modelId="{0079CA31-87AA-4D4A-BCB1-55AEFF05B9A8}" srcId="{FD183BA2-2E28-4615-8BD9-EF08A6C144AD}" destId="{5D2B3D33-60F7-42A8-80FC-4D7012FF3406}" srcOrd="4" destOrd="0" parTransId="{2E8301D2-BC64-4390-8526-5B03920C97F2}" sibTransId="{8E0CC0E0-3923-47A6-8044-C6F7015EF009}"/>
    <dgm:cxn modelId="{CFA77AAE-04DC-4F37-87B3-9CE15A855063}" srcId="{FD183BA2-2E28-4615-8BD9-EF08A6C144AD}" destId="{5B6A8DEA-C459-4E1A-ACC8-A252D1204DDB}" srcOrd="0" destOrd="0" parTransId="{30F86832-EFE4-46C2-9459-247534D9C01C}" sibTransId="{7C4D10E6-7B1F-4F19-A457-959963CE52A1}"/>
    <dgm:cxn modelId="{28D7F918-FF39-41CC-B36A-F8D73E5A7EF3}" srcId="{FD183BA2-2E28-4615-8BD9-EF08A6C144AD}" destId="{EA569368-B6AA-41D6-9888-05F74D3DF23D}" srcOrd="5" destOrd="0" parTransId="{FD62B01E-1A86-4A7D-8B1B-3315A190DF24}" sibTransId="{A5B2B46B-D8A0-46D4-B38B-EE1C64CB27E6}"/>
    <dgm:cxn modelId="{F412DF70-8CCD-4321-9781-23C7868E3810}" type="presOf" srcId="{5B6A8DEA-C459-4E1A-ACC8-A252D1204DDB}" destId="{FB6E27E8-1D26-49CB-A5FA-31BEF0334F77}" srcOrd="0" destOrd="0" presId="urn:microsoft.com/office/officeart/2005/8/layout/default"/>
    <dgm:cxn modelId="{CC218665-BB1A-48D3-86D3-C75F2D4CA028}" type="presOf" srcId="{EA569368-B6AA-41D6-9888-05F74D3DF23D}" destId="{431975B8-7C30-456B-9152-8F916861E3D0}" srcOrd="0" destOrd="0" presId="urn:microsoft.com/office/officeart/2005/8/layout/default"/>
    <dgm:cxn modelId="{029708FB-FD4A-4FD1-A0CA-A88BF7A611B5}" type="presOf" srcId="{ADCCEA5A-FA62-4232-9DB1-E7C129732DC6}" destId="{4A900C42-575B-44B5-82B4-287F5DCA7528}" srcOrd="0" destOrd="0" presId="urn:microsoft.com/office/officeart/2005/8/layout/default"/>
    <dgm:cxn modelId="{36A17B42-4C37-429B-B4F8-869C89DC563A}" type="presOf" srcId="{4AAB3786-9493-4811-B2FE-F45D4F05C44D}" destId="{D481DFBF-7CA2-43C6-BD1B-2F623D07B47D}" srcOrd="0" destOrd="0" presId="urn:microsoft.com/office/officeart/2005/8/layout/default"/>
    <dgm:cxn modelId="{85279FF0-68FF-44B0-89DF-3CDFA60A9ECD}" srcId="{FD183BA2-2E28-4615-8BD9-EF08A6C144AD}" destId="{051694B0-367D-4771-A76E-C8AA508A2920}" srcOrd="1" destOrd="0" parTransId="{2DCAF3ED-E84C-46BA-AB59-227ABD1D2FCA}" sibTransId="{08CE755C-A67B-4F73-89A6-B96FF6393777}"/>
    <dgm:cxn modelId="{1570D9E3-D977-4C42-9C23-88C29FD25D86}" type="presOf" srcId="{B58F2606-6ED8-4902-83CA-0796F1079623}" destId="{9E0B8784-09F0-4D15-852F-A249AFCDF1C2}" srcOrd="0" destOrd="0" presId="urn:microsoft.com/office/officeart/2005/8/layout/default"/>
    <dgm:cxn modelId="{62DBB1A4-E536-4F93-917B-F842EB7C5B17}" type="presOf" srcId="{051694B0-367D-4771-A76E-C8AA508A2920}" destId="{EBA6BA93-5CB1-4527-8B27-17CA9D0712E6}" srcOrd="0" destOrd="0" presId="urn:microsoft.com/office/officeart/2005/8/layout/default"/>
    <dgm:cxn modelId="{CF29244E-CDF4-477A-852E-4B70C13F6D95}" type="presOf" srcId="{B5B95A65-DD22-4CA0-8D93-D7CBB4FA765E}" destId="{DFB336AF-4F18-4E22-86BB-EFDB0B4753CA}" srcOrd="0" destOrd="0" presId="urn:microsoft.com/office/officeart/2005/8/layout/default"/>
    <dgm:cxn modelId="{D1C2EEF0-148D-4E6F-89BC-126A0B8B45D8}" type="presOf" srcId="{FD183BA2-2E28-4615-8BD9-EF08A6C144AD}" destId="{8C5620DA-28EF-481F-9788-F2AB9DE58770}" srcOrd="0" destOrd="0" presId="urn:microsoft.com/office/officeart/2005/8/layout/default"/>
    <dgm:cxn modelId="{956B84AD-396D-4823-8B31-9B7957DC881B}" srcId="{FD183BA2-2E28-4615-8BD9-EF08A6C144AD}" destId="{ADCCEA5A-FA62-4232-9DB1-E7C129732DC6}" srcOrd="6" destOrd="0" parTransId="{2F486FDA-E637-4619-9ED3-6E26A22D51AC}" sibTransId="{1C6E2B02-2BFE-4B38-854B-BFCF0B721A21}"/>
    <dgm:cxn modelId="{AA499AFF-2DEC-4E90-84A6-CDB9D8EC528C}" type="presOf" srcId="{5D2B3D33-60F7-42A8-80FC-4D7012FF3406}" destId="{91C85871-2F60-4D73-9F57-043229535629}" srcOrd="0" destOrd="0" presId="urn:microsoft.com/office/officeart/2005/8/layout/default"/>
    <dgm:cxn modelId="{A6396E0C-385B-462B-A98E-B8F6C33F3D59}" type="presParOf" srcId="{8C5620DA-28EF-481F-9788-F2AB9DE58770}" destId="{FB6E27E8-1D26-49CB-A5FA-31BEF0334F77}" srcOrd="0" destOrd="0" presId="urn:microsoft.com/office/officeart/2005/8/layout/default"/>
    <dgm:cxn modelId="{6CF1D3FF-A29E-475F-81C0-8A5BE1782E3D}" type="presParOf" srcId="{8C5620DA-28EF-481F-9788-F2AB9DE58770}" destId="{67000DC9-71C0-43A6-93F7-A0360118A0A9}" srcOrd="1" destOrd="0" presId="urn:microsoft.com/office/officeart/2005/8/layout/default"/>
    <dgm:cxn modelId="{4C78286A-A33B-4179-9209-94D73FEA0466}" type="presParOf" srcId="{8C5620DA-28EF-481F-9788-F2AB9DE58770}" destId="{EBA6BA93-5CB1-4527-8B27-17CA9D0712E6}" srcOrd="2" destOrd="0" presId="urn:microsoft.com/office/officeart/2005/8/layout/default"/>
    <dgm:cxn modelId="{BDB35435-D304-42A6-A94C-A7E38442D71D}" type="presParOf" srcId="{8C5620DA-28EF-481F-9788-F2AB9DE58770}" destId="{20F93BC9-4D8D-4558-B6DB-A082B5921272}" srcOrd="3" destOrd="0" presId="urn:microsoft.com/office/officeart/2005/8/layout/default"/>
    <dgm:cxn modelId="{DF57B6FD-65F0-4B0E-9D01-1DE79A3336BB}" type="presParOf" srcId="{8C5620DA-28EF-481F-9788-F2AB9DE58770}" destId="{D481DFBF-7CA2-43C6-BD1B-2F623D07B47D}" srcOrd="4" destOrd="0" presId="urn:microsoft.com/office/officeart/2005/8/layout/default"/>
    <dgm:cxn modelId="{0A6E8F46-0F3B-47C6-AF5F-E4092861CC23}" type="presParOf" srcId="{8C5620DA-28EF-481F-9788-F2AB9DE58770}" destId="{C7FB99ED-9F1A-4D39-B1E7-2C0305027AAD}" srcOrd="5" destOrd="0" presId="urn:microsoft.com/office/officeart/2005/8/layout/default"/>
    <dgm:cxn modelId="{D57947FB-20B3-4FB3-975D-468CC3182324}" type="presParOf" srcId="{8C5620DA-28EF-481F-9788-F2AB9DE58770}" destId="{DFB336AF-4F18-4E22-86BB-EFDB0B4753CA}" srcOrd="6" destOrd="0" presId="urn:microsoft.com/office/officeart/2005/8/layout/default"/>
    <dgm:cxn modelId="{E6B9CCDB-DB9B-469A-ADE1-EE774FB7D99F}" type="presParOf" srcId="{8C5620DA-28EF-481F-9788-F2AB9DE58770}" destId="{9E54EB96-D307-404C-9587-41B2882CB1AB}" srcOrd="7" destOrd="0" presId="urn:microsoft.com/office/officeart/2005/8/layout/default"/>
    <dgm:cxn modelId="{664AC900-A3B4-4009-A320-00DA62CAA642}" type="presParOf" srcId="{8C5620DA-28EF-481F-9788-F2AB9DE58770}" destId="{91C85871-2F60-4D73-9F57-043229535629}" srcOrd="8" destOrd="0" presId="urn:microsoft.com/office/officeart/2005/8/layout/default"/>
    <dgm:cxn modelId="{437F7EF3-3C59-4B39-9ADC-3B11B8ED586A}" type="presParOf" srcId="{8C5620DA-28EF-481F-9788-F2AB9DE58770}" destId="{3D9B5231-0D74-45E5-BC16-A27EB4D49E01}" srcOrd="9" destOrd="0" presId="urn:microsoft.com/office/officeart/2005/8/layout/default"/>
    <dgm:cxn modelId="{4D2A31C8-5652-4CF8-B7A9-B320D8A241FA}" type="presParOf" srcId="{8C5620DA-28EF-481F-9788-F2AB9DE58770}" destId="{431975B8-7C30-456B-9152-8F916861E3D0}" srcOrd="10" destOrd="0" presId="urn:microsoft.com/office/officeart/2005/8/layout/default"/>
    <dgm:cxn modelId="{70FA93B9-8351-452E-ADB2-3452CB8BFB8B}" type="presParOf" srcId="{8C5620DA-28EF-481F-9788-F2AB9DE58770}" destId="{5178F134-215D-446D-A51E-DF82A5F4EF4F}" srcOrd="11" destOrd="0" presId="urn:microsoft.com/office/officeart/2005/8/layout/default"/>
    <dgm:cxn modelId="{43270244-AF12-4102-9B55-B8C9CF5EB8E5}" type="presParOf" srcId="{8C5620DA-28EF-481F-9788-F2AB9DE58770}" destId="{4A900C42-575B-44B5-82B4-287F5DCA7528}" srcOrd="12" destOrd="0" presId="urn:microsoft.com/office/officeart/2005/8/layout/default"/>
    <dgm:cxn modelId="{AD27AB19-8CD0-4EC3-A51F-6320415A71F0}" type="presParOf" srcId="{8C5620DA-28EF-481F-9788-F2AB9DE58770}" destId="{2DA6C8A1-DC84-4CA7-B234-A06FD4AA14BE}" srcOrd="13" destOrd="0" presId="urn:microsoft.com/office/officeart/2005/8/layout/default"/>
    <dgm:cxn modelId="{9C71731B-CB81-4062-9C16-EA85E2FC2DE2}"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tx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accent3">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2912</Words>
  <Characters>16599</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Rosalind Allsop</cp:lastModifiedBy>
  <cp:revision>2</cp:revision>
  <dcterms:created xsi:type="dcterms:W3CDTF">2018-05-24T12:42:00Z</dcterms:created>
  <dcterms:modified xsi:type="dcterms:W3CDTF">2018-05-24T12:42:00Z</dcterms:modified>
</cp:coreProperties>
</file>