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0164EA53" w:rsidR="00D04B89" w:rsidRDefault="00D04B89" w:rsidP="00D04B89">
      <w:pPr>
        <w:pStyle w:val="Heading1"/>
        <w:rPr>
          <w:rFonts w:eastAsia="Arial"/>
        </w:rPr>
      </w:pPr>
      <w:bookmarkStart w:id="0" w:name="_Toc449687247"/>
      <w:r>
        <w:rPr>
          <w:rFonts w:eastAsia="Arial"/>
        </w:rPr>
        <w:t>Pupil p</w:t>
      </w:r>
      <w:r w:rsidRPr="004E0F5B">
        <w:rPr>
          <w:rFonts w:eastAsia="Arial"/>
        </w:rPr>
        <w:t xml:space="preserve">remium strategy statement </w:t>
      </w:r>
      <w:bookmarkEnd w:id="0"/>
    </w:p>
    <w:tbl>
      <w:tblPr>
        <w:tblStyle w:val="TableGrid"/>
        <w:tblW w:w="15417" w:type="dxa"/>
        <w:tblLook w:val="04A0" w:firstRow="1" w:lastRow="0" w:firstColumn="1" w:lastColumn="0" w:noHBand="0" w:noVBand="1"/>
      </w:tblPr>
      <w:tblGrid>
        <w:gridCol w:w="2943"/>
        <w:gridCol w:w="1843"/>
        <w:gridCol w:w="3260"/>
        <w:gridCol w:w="1134"/>
        <w:gridCol w:w="4820"/>
        <w:gridCol w:w="1417"/>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64ACE823" w:rsidR="00326C32" w:rsidRPr="00326C32" w:rsidRDefault="003E6D9D" w:rsidP="00D04B89">
            <w:pPr>
              <w:rPr>
                <w:rFonts w:cs="Arial"/>
              </w:rPr>
            </w:pPr>
            <w:r>
              <w:rPr>
                <w:rFonts w:cs="Arial"/>
              </w:rPr>
              <w:t>Clavering Primary School</w:t>
            </w:r>
          </w:p>
        </w:tc>
      </w:tr>
      <w:tr w:rsidR="00326C32" w:rsidRPr="00326C32" w14:paraId="09968618" w14:textId="77777777" w:rsidTr="003E6D9D">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843" w:type="dxa"/>
            <w:tcMar>
              <w:top w:w="57" w:type="dxa"/>
              <w:bottom w:w="57" w:type="dxa"/>
            </w:tcMar>
          </w:tcPr>
          <w:p w14:paraId="2DC808BF" w14:textId="5E46D49F" w:rsidR="00326C32" w:rsidRPr="00326C32" w:rsidRDefault="00B85E45" w:rsidP="00B85E45">
            <w:pPr>
              <w:rPr>
                <w:rFonts w:cs="Arial"/>
              </w:rPr>
            </w:pPr>
            <w:r>
              <w:rPr>
                <w:rFonts w:cs="Arial"/>
              </w:rPr>
              <w:t>201</w:t>
            </w:r>
            <w:r w:rsidR="00513B20">
              <w:rPr>
                <w:rFonts w:cs="Arial"/>
              </w:rPr>
              <w:t>9</w:t>
            </w:r>
            <w:r>
              <w:rPr>
                <w:rFonts w:cs="Arial"/>
              </w:rPr>
              <w:t xml:space="preserve"> </w:t>
            </w:r>
            <w:r w:rsidR="003E6D9D">
              <w:rPr>
                <w:rFonts w:cs="Arial"/>
              </w:rPr>
              <w:t>- 20</w:t>
            </w:r>
            <w:r w:rsidR="00513B20">
              <w:rPr>
                <w:rFonts w:cs="Arial"/>
              </w:rPr>
              <w:t>20</w:t>
            </w:r>
          </w:p>
        </w:tc>
        <w:tc>
          <w:tcPr>
            <w:tcW w:w="3260"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0C5EB4FB" w:rsidR="00326C32" w:rsidRPr="00326C32" w:rsidRDefault="00AE1334" w:rsidP="007718C6">
            <w:pPr>
              <w:rPr>
                <w:rFonts w:cs="Arial"/>
              </w:rPr>
            </w:pPr>
            <w:r w:rsidRPr="008B43C2">
              <w:rPr>
                <w:rFonts w:cs="Arial"/>
              </w:rPr>
              <w:t>£</w:t>
            </w:r>
            <w:r w:rsidR="007718C6">
              <w:rPr>
                <w:rFonts w:cs="Arial"/>
              </w:rPr>
              <w:t>28,020</w:t>
            </w:r>
          </w:p>
        </w:tc>
        <w:tc>
          <w:tcPr>
            <w:tcW w:w="4820" w:type="dxa"/>
          </w:tcPr>
          <w:p w14:paraId="27E72EAD" w14:textId="77777777" w:rsidR="00326C32" w:rsidRPr="00326C32" w:rsidRDefault="00326C32" w:rsidP="00D04B89">
            <w:pPr>
              <w:rPr>
                <w:rFonts w:cs="Arial"/>
              </w:rPr>
            </w:pPr>
            <w:r w:rsidRPr="00326C32">
              <w:rPr>
                <w:rFonts w:cs="Arial"/>
                <w:b/>
              </w:rPr>
              <w:t>Date of most recent PP Review</w:t>
            </w:r>
          </w:p>
        </w:tc>
        <w:tc>
          <w:tcPr>
            <w:tcW w:w="1417" w:type="dxa"/>
          </w:tcPr>
          <w:p w14:paraId="6AF6653B" w14:textId="3535553F" w:rsidR="00326C32" w:rsidRPr="003E6D9D" w:rsidRDefault="003E6D9D" w:rsidP="00D04B89">
            <w:pPr>
              <w:rPr>
                <w:rFonts w:cs="Arial"/>
                <w:sz w:val="20"/>
                <w:szCs w:val="20"/>
              </w:rPr>
            </w:pPr>
            <w:r w:rsidRPr="003E6D9D">
              <w:rPr>
                <w:rFonts w:cs="Arial"/>
                <w:sz w:val="20"/>
                <w:szCs w:val="20"/>
              </w:rPr>
              <w:t>July 201</w:t>
            </w:r>
            <w:r w:rsidR="001D0E0D">
              <w:rPr>
                <w:rFonts w:cs="Arial"/>
                <w:sz w:val="20"/>
                <w:szCs w:val="20"/>
              </w:rPr>
              <w:t>9</w:t>
            </w:r>
          </w:p>
        </w:tc>
      </w:tr>
      <w:tr w:rsidR="00326C32" w:rsidRPr="00326C32" w14:paraId="0A3FC8D4" w14:textId="77777777" w:rsidTr="007718C6">
        <w:trPr>
          <w:trHeight w:hRule="exact" w:val="1348"/>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843" w:type="dxa"/>
            <w:tcMar>
              <w:top w:w="57" w:type="dxa"/>
              <w:bottom w:w="57" w:type="dxa"/>
            </w:tcMar>
          </w:tcPr>
          <w:p w14:paraId="7B2BFB70" w14:textId="531111EA" w:rsidR="00326C32" w:rsidRPr="00326C32" w:rsidRDefault="00993D4D" w:rsidP="000C6B02">
            <w:pPr>
              <w:contextualSpacing/>
              <w:rPr>
                <w:rFonts w:cs="Arial"/>
              </w:rPr>
            </w:pPr>
            <w:r>
              <w:rPr>
                <w:rFonts w:cs="Arial"/>
              </w:rPr>
              <w:t>202</w:t>
            </w:r>
          </w:p>
        </w:tc>
        <w:tc>
          <w:tcPr>
            <w:tcW w:w="3260" w:type="dxa"/>
          </w:tcPr>
          <w:p w14:paraId="615A01C7" w14:textId="77777777" w:rsidR="00326C32" w:rsidRPr="003E6D9D" w:rsidRDefault="00326C32" w:rsidP="000C6B02">
            <w:pPr>
              <w:contextualSpacing/>
              <w:rPr>
                <w:rFonts w:cs="Arial"/>
                <w:sz w:val="20"/>
                <w:szCs w:val="20"/>
              </w:rPr>
            </w:pPr>
            <w:r w:rsidRPr="003E6D9D">
              <w:rPr>
                <w:rFonts w:cs="Arial"/>
                <w:b/>
                <w:sz w:val="20"/>
                <w:szCs w:val="20"/>
              </w:rPr>
              <w:t>Number of pupils eligible for PP</w:t>
            </w:r>
          </w:p>
        </w:tc>
        <w:tc>
          <w:tcPr>
            <w:tcW w:w="1134" w:type="dxa"/>
          </w:tcPr>
          <w:p w14:paraId="55032681" w14:textId="77FBECB2" w:rsidR="00326C32" w:rsidRPr="00326C32" w:rsidRDefault="001D0E0D" w:rsidP="007718C6">
            <w:pPr>
              <w:contextualSpacing/>
              <w:rPr>
                <w:rFonts w:cs="Arial"/>
              </w:rPr>
            </w:pPr>
            <w:r>
              <w:rPr>
                <w:rFonts w:cs="Arial"/>
              </w:rPr>
              <w:t>20</w:t>
            </w:r>
            <w:r w:rsidR="007718C6">
              <w:rPr>
                <w:rFonts w:cs="Arial"/>
              </w:rPr>
              <w:t xml:space="preserve"> </w:t>
            </w:r>
            <w:r w:rsidR="007718C6" w:rsidRPr="007718C6">
              <w:rPr>
                <w:rFonts w:cs="Arial"/>
                <w:sz w:val="16"/>
                <w:szCs w:val="16"/>
              </w:rPr>
              <w:t xml:space="preserve">(19 funding pots as one child in two </w:t>
            </w:r>
            <w:r w:rsidR="007718C6">
              <w:rPr>
                <w:rFonts w:cs="Arial"/>
                <w:sz w:val="16"/>
                <w:szCs w:val="16"/>
              </w:rPr>
              <w:t>c</w:t>
            </w:r>
            <w:r w:rsidR="007718C6" w:rsidRPr="007718C6">
              <w:rPr>
                <w:rFonts w:cs="Arial"/>
                <w:sz w:val="16"/>
                <w:szCs w:val="16"/>
              </w:rPr>
              <w:t>ategories)</w:t>
            </w:r>
          </w:p>
        </w:tc>
        <w:tc>
          <w:tcPr>
            <w:tcW w:w="4820" w:type="dxa"/>
          </w:tcPr>
          <w:p w14:paraId="74E8FC53" w14:textId="3C3F99D9" w:rsidR="00326C32" w:rsidRPr="003E6D9D" w:rsidRDefault="00326C32" w:rsidP="000C6B02">
            <w:pPr>
              <w:contextualSpacing/>
              <w:rPr>
                <w:rFonts w:cs="Arial"/>
                <w:sz w:val="20"/>
                <w:szCs w:val="20"/>
              </w:rPr>
            </w:pPr>
            <w:r w:rsidRPr="003E6D9D">
              <w:rPr>
                <w:rFonts w:cs="Arial"/>
                <w:b/>
                <w:sz w:val="20"/>
                <w:szCs w:val="20"/>
              </w:rPr>
              <w:t xml:space="preserve">Date for next </w:t>
            </w:r>
            <w:r w:rsidR="00A86089" w:rsidRPr="003E6D9D">
              <w:rPr>
                <w:rFonts w:cs="Arial"/>
                <w:b/>
                <w:sz w:val="20"/>
                <w:szCs w:val="20"/>
              </w:rPr>
              <w:t>internal review of this strategy</w:t>
            </w:r>
          </w:p>
        </w:tc>
        <w:tc>
          <w:tcPr>
            <w:tcW w:w="1417" w:type="dxa"/>
          </w:tcPr>
          <w:p w14:paraId="2924F7B6" w14:textId="76B6139D" w:rsidR="00326C32" w:rsidRPr="003E6D9D" w:rsidRDefault="003E6D9D" w:rsidP="000C6B02">
            <w:pPr>
              <w:contextualSpacing/>
              <w:rPr>
                <w:rFonts w:cs="Arial"/>
                <w:sz w:val="20"/>
                <w:szCs w:val="20"/>
              </w:rPr>
            </w:pPr>
            <w:r w:rsidRPr="003E6D9D">
              <w:rPr>
                <w:rFonts w:cs="Arial"/>
                <w:sz w:val="20"/>
                <w:szCs w:val="20"/>
              </w:rPr>
              <w:t>July 20</w:t>
            </w:r>
            <w:r w:rsidR="001D0E0D">
              <w:rPr>
                <w:rFonts w:cs="Arial"/>
                <w:sz w:val="20"/>
                <w:szCs w:val="20"/>
              </w:rPr>
              <w:t>20</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16CAB161" w:rsidR="00A73036" w:rsidRPr="00A73036" w:rsidRDefault="00B85E45" w:rsidP="00B85E45">
            <w:pPr>
              <w:rPr>
                <w:rFonts w:cs="Arial"/>
              </w:rPr>
            </w:pPr>
            <w:r>
              <w:rPr>
                <w:rFonts w:cs="Arial"/>
              </w:rPr>
              <w:t xml:space="preserve">Data based on </w:t>
            </w:r>
            <w:r w:rsidR="001D0E0D">
              <w:rPr>
                <w:rFonts w:cs="Arial"/>
              </w:rPr>
              <w:t>2</w:t>
            </w:r>
            <w:r w:rsidR="00A73036">
              <w:rPr>
                <w:rFonts w:cs="Arial"/>
              </w:rPr>
              <w:t xml:space="preserve"> KS2 Pupil Premium Pupil</w:t>
            </w:r>
            <w:r w:rsidR="003E6D9D">
              <w:rPr>
                <w:rFonts w:cs="Arial"/>
              </w:rPr>
              <w:t xml:space="preserve"> Summer 201</w:t>
            </w:r>
            <w:r w:rsidR="001D0E0D">
              <w:rPr>
                <w:rFonts w:cs="Arial"/>
              </w:rPr>
              <w:t>9</w:t>
            </w:r>
          </w:p>
        </w:tc>
        <w:tc>
          <w:tcPr>
            <w:tcW w:w="3402" w:type="dxa"/>
            <w:gridSpan w:val="2"/>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4F00ED">
        <w:trPr>
          <w:trHeight w:hRule="exact" w:val="397"/>
        </w:trPr>
        <w:tc>
          <w:tcPr>
            <w:tcW w:w="8613" w:type="dxa"/>
            <w:gridSpan w:val="3"/>
            <w:tcMar>
              <w:top w:w="57" w:type="dxa"/>
              <w:bottom w:w="57" w:type="dxa"/>
            </w:tcMar>
            <w:vAlign w:val="bottom"/>
          </w:tcPr>
          <w:p w14:paraId="1BB3E449" w14:textId="77777777"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all areas </w:t>
            </w:r>
          </w:p>
          <w:p w14:paraId="108FA42C" w14:textId="21B0E5AE" w:rsidR="00BE07AA" w:rsidRPr="00326C32" w:rsidRDefault="00BE07AA"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7199F111" w14:textId="23269D6E" w:rsidR="00326C32" w:rsidRPr="00326C32" w:rsidRDefault="001D0E0D"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39C20526" w14:textId="2A4EB264" w:rsidR="00326C32" w:rsidRPr="003E6D9D" w:rsidRDefault="00B85E45" w:rsidP="000C6B02">
            <w:pPr>
              <w:jc w:val="center"/>
              <w:rPr>
                <w:rFonts w:cs="Arial"/>
              </w:rPr>
            </w:pPr>
            <w:r>
              <w:rPr>
                <w:rFonts w:cs="Arial"/>
              </w:rPr>
              <w:t>64</w:t>
            </w:r>
            <w:r w:rsidR="003E6D9D">
              <w:rPr>
                <w:rFonts w:cs="Arial"/>
              </w:rPr>
              <w:t>%</w:t>
            </w: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24D751E8" w14:textId="357B5F5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reading </w:t>
            </w:r>
          </w:p>
          <w:p w14:paraId="0215486E" w14:textId="1A681343" w:rsidR="00326C32" w:rsidRPr="00326C32" w:rsidRDefault="00326C32"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058855A4" w14:textId="6DC79CA3" w:rsidR="00326C32" w:rsidRPr="00326C32" w:rsidRDefault="00B85E45"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5A4A3877" w14:textId="5BB0909D" w:rsidR="00326C32" w:rsidRPr="00326C32" w:rsidRDefault="00B85E45" w:rsidP="000C6B02">
            <w:pPr>
              <w:jc w:val="center"/>
              <w:rPr>
                <w:rFonts w:cs="Arial"/>
                <w:bCs/>
              </w:rPr>
            </w:pPr>
            <w:r>
              <w:rPr>
                <w:rFonts w:cs="Arial"/>
                <w:bCs/>
              </w:rPr>
              <w:t>77</w:t>
            </w:r>
            <w:r w:rsidR="003E6D9D">
              <w:rPr>
                <w:rFonts w:cs="Arial"/>
                <w:bCs/>
              </w:rPr>
              <w:t>%</w:t>
            </w: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5F687909" w14:textId="5539F79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writing</w:t>
            </w:r>
          </w:p>
          <w:p w14:paraId="7BC10834" w14:textId="25B7BD05"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3764AB9A" w14:textId="31D02B85" w:rsidR="00326C32" w:rsidRPr="00326C32" w:rsidRDefault="001D0E0D"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2C17FE66" w14:textId="0B9B39B4" w:rsidR="00326C32" w:rsidRPr="00326C32" w:rsidRDefault="00B85E45" w:rsidP="000C6B02">
            <w:pPr>
              <w:jc w:val="center"/>
              <w:rPr>
                <w:rFonts w:cs="Arial"/>
                <w:bCs/>
              </w:rPr>
            </w:pPr>
            <w:r>
              <w:rPr>
                <w:rFonts w:cs="Arial"/>
                <w:bCs/>
              </w:rPr>
              <w:t>78</w:t>
            </w:r>
            <w:r w:rsidR="003E6D9D">
              <w:rPr>
                <w:rFonts w:cs="Arial"/>
                <w:bCs/>
              </w:rPr>
              <w:t>%</w:t>
            </w: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5F6EE614" w14:textId="538D593F"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mathematics</w:t>
            </w:r>
          </w:p>
          <w:p w14:paraId="784E90AE" w14:textId="14DB2DD4"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79115C97" w14:textId="54F8F332" w:rsidR="00326C32" w:rsidRPr="00326C32" w:rsidRDefault="001D0E0D"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2A1A16F3" w14:textId="063367F4" w:rsidR="00326C32" w:rsidRPr="00326C32" w:rsidRDefault="003E6D9D" w:rsidP="000C6B02">
            <w:pPr>
              <w:jc w:val="center"/>
              <w:rPr>
                <w:rFonts w:cs="Arial"/>
                <w:bCs/>
              </w:rPr>
            </w:pPr>
            <w:r>
              <w:rPr>
                <w:rFonts w:cs="Arial"/>
                <w:bCs/>
              </w:rPr>
              <w:t>75%</w:t>
            </w: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4BCE77CF"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2FE44283" w:rsidR="00326C32" w:rsidRPr="00326C32" w:rsidRDefault="006C0508" w:rsidP="00B85E45">
            <w:pPr>
              <w:rPr>
                <w:rFonts w:cs="Arial"/>
              </w:rPr>
            </w:pPr>
            <w:r>
              <w:rPr>
                <w:rFonts w:cs="Arial"/>
              </w:rPr>
              <w:t xml:space="preserve">Poor writing skills </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4AD2DA2A" w:rsidR="00326C32" w:rsidRPr="00326C32" w:rsidRDefault="006C0508" w:rsidP="00D04B89">
            <w:pPr>
              <w:rPr>
                <w:rFonts w:cs="Arial"/>
              </w:rPr>
            </w:pPr>
            <w:r>
              <w:rPr>
                <w:rFonts w:cs="Arial"/>
              </w:rPr>
              <w:t>Low levels of self esteem</w:t>
            </w:r>
            <w:r w:rsidR="00293391">
              <w:rPr>
                <w:rFonts w:cs="Arial"/>
              </w:rPr>
              <w:t>, anxiety</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31753E54" w14:textId="6B663FA8" w:rsidR="00326C32" w:rsidRPr="00326C32" w:rsidRDefault="006C0508" w:rsidP="006C0508">
            <w:pPr>
              <w:rPr>
                <w:rFonts w:cs="Arial"/>
              </w:rPr>
            </w:pPr>
            <w:r>
              <w:rPr>
                <w:rFonts w:cs="Arial"/>
              </w:rPr>
              <w:t>Poor mathematical skills</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14:paraId="199747FC" w14:textId="579C7D50" w:rsidR="00326C32" w:rsidRPr="00326C32" w:rsidRDefault="006C0508" w:rsidP="00A470D0">
            <w:pPr>
              <w:rPr>
                <w:rFonts w:cs="Arial"/>
              </w:rPr>
            </w:pPr>
            <w:r>
              <w:rPr>
                <w:rFonts w:cs="Arial"/>
              </w:rPr>
              <w:t xml:space="preserve">Equal access to </w:t>
            </w:r>
            <w:r w:rsidR="00A470D0">
              <w:rPr>
                <w:rFonts w:cs="Arial"/>
              </w:rPr>
              <w:t>funded activities</w:t>
            </w:r>
          </w:p>
        </w:tc>
      </w:tr>
      <w:tr w:rsidR="00326C32" w:rsidRPr="00326C32" w14:paraId="4C831214" w14:textId="77777777" w:rsidTr="00531CFD">
        <w:trPr>
          <w:trHeight w:hRule="exact" w:val="340"/>
        </w:trPr>
        <w:tc>
          <w:tcPr>
            <w:tcW w:w="11524" w:type="dxa"/>
            <w:gridSpan w:val="4"/>
            <w:shd w:val="clear" w:color="auto" w:fill="CFDCE3"/>
            <w:tcMar>
              <w:top w:w="57" w:type="dxa"/>
              <w:bottom w:w="57" w:type="dxa"/>
            </w:tcMar>
          </w:tcPr>
          <w:p w14:paraId="6C8269FB" w14:textId="62997F3B"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531CFD">
        <w:trPr>
          <w:trHeight w:hRule="exact" w:val="340"/>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121388E8" w:rsidR="00326C32" w:rsidRPr="00326C32" w:rsidRDefault="00A470D0" w:rsidP="00D04B89">
            <w:pPr>
              <w:rPr>
                <w:rFonts w:cs="Arial"/>
              </w:rPr>
            </w:pPr>
            <w:r>
              <w:rPr>
                <w:rFonts w:cs="Arial"/>
              </w:rPr>
              <w:t xml:space="preserve">Equal levels of reading and writing </w:t>
            </w:r>
          </w:p>
        </w:tc>
        <w:tc>
          <w:tcPr>
            <w:tcW w:w="3893" w:type="dxa"/>
            <w:gridSpan w:val="2"/>
          </w:tcPr>
          <w:p w14:paraId="440282B8" w14:textId="37BFADF1" w:rsidR="00326C32" w:rsidRPr="00A470D0" w:rsidRDefault="00A470D0" w:rsidP="00D04B89">
            <w:pPr>
              <w:rPr>
                <w:rFonts w:cs="Arial"/>
                <w:sz w:val="20"/>
                <w:szCs w:val="20"/>
              </w:rPr>
            </w:pPr>
            <w:r w:rsidRPr="00A470D0">
              <w:rPr>
                <w:rFonts w:cs="Arial"/>
                <w:sz w:val="20"/>
                <w:szCs w:val="20"/>
              </w:rPr>
              <w:t>Equal end of year outcomes to non PP pu;ls</w:t>
            </w:r>
          </w:p>
        </w:tc>
      </w:tr>
      <w:tr w:rsidR="00A470D0" w:rsidRPr="00326C32" w14:paraId="34313303" w14:textId="77777777" w:rsidTr="00531CFD">
        <w:trPr>
          <w:trHeight w:hRule="exact" w:val="340"/>
        </w:trPr>
        <w:tc>
          <w:tcPr>
            <w:tcW w:w="817" w:type="dxa"/>
            <w:tcMar>
              <w:top w:w="57" w:type="dxa"/>
              <w:bottom w:w="57" w:type="dxa"/>
            </w:tcMar>
          </w:tcPr>
          <w:p w14:paraId="3942FD0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1277DB7D" w:rsidR="00A470D0" w:rsidRPr="00326C32" w:rsidRDefault="00A470D0" w:rsidP="00D04B89">
            <w:pPr>
              <w:rPr>
                <w:rFonts w:cs="Arial"/>
              </w:rPr>
            </w:pPr>
            <w:r>
              <w:rPr>
                <w:rFonts w:cs="Arial"/>
              </w:rPr>
              <w:t>Equal levels of mathematics</w:t>
            </w:r>
          </w:p>
        </w:tc>
        <w:tc>
          <w:tcPr>
            <w:tcW w:w="3893" w:type="dxa"/>
            <w:gridSpan w:val="2"/>
          </w:tcPr>
          <w:p w14:paraId="52738138" w14:textId="23AC0F8C" w:rsidR="00A470D0" w:rsidRPr="00326C32" w:rsidRDefault="00A470D0" w:rsidP="00D04B89">
            <w:pPr>
              <w:rPr>
                <w:rFonts w:cs="Arial"/>
              </w:rPr>
            </w:pPr>
            <w:r w:rsidRPr="00A470D0">
              <w:rPr>
                <w:rFonts w:cs="Arial"/>
                <w:sz w:val="20"/>
                <w:szCs w:val="20"/>
              </w:rPr>
              <w:t>Equal end of year outcomes to non PP pu;ls</w:t>
            </w:r>
          </w:p>
        </w:tc>
      </w:tr>
      <w:tr w:rsidR="00A470D0" w:rsidRPr="00326C32" w14:paraId="1F86F069" w14:textId="77777777" w:rsidTr="00A470D0">
        <w:trPr>
          <w:trHeight w:hRule="exact" w:val="1288"/>
        </w:trPr>
        <w:tc>
          <w:tcPr>
            <w:tcW w:w="817" w:type="dxa"/>
            <w:tcMar>
              <w:top w:w="57" w:type="dxa"/>
              <w:bottom w:w="57" w:type="dxa"/>
            </w:tcMar>
          </w:tcPr>
          <w:p w14:paraId="5E7EC29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1B2C0E86" w:rsidR="00A470D0" w:rsidRPr="00326C32" w:rsidRDefault="00A470D0" w:rsidP="00D04B89">
            <w:pPr>
              <w:rPr>
                <w:rFonts w:cs="Arial"/>
              </w:rPr>
            </w:pPr>
            <w:r>
              <w:rPr>
                <w:rFonts w:cs="Arial"/>
              </w:rPr>
              <w:t>Increased levels of self esteem enabling pupils to access their learning</w:t>
            </w:r>
          </w:p>
        </w:tc>
        <w:tc>
          <w:tcPr>
            <w:tcW w:w="3893" w:type="dxa"/>
            <w:gridSpan w:val="2"/>
          </w:tcPr>
          <w:p w14:paraId="5259C491" w14:textId="13852293"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teacher feedback in pupil progress meetings</w:t>
            </w:r>
          </w:p>
          <w:p w14:paraId="4643FDB0" w14:textId="758C1360"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parental feedback in parents evening discussions</w:t>
            </w:r>
          </w:p>
          <w:p w14:paraId="331D91D8" w14:textId="21C3C74B" w:rsidR="00A470D0" w:rsidRPr="00A470D0" w:rsidRDefault="00A470D0" w:rsidP="00A470D0">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P</w:t>
            </w:r>
            <w:r w:rsidRPr="00A470D0">
              <w:rPr>
                <w:rFonts w:cs="Arial"/>
                <w:color w:val="0C0C0C"/>
                <w:sz w:val="20"/>
                <w:szCs w:val="20"/>
                <w:lang w:val="en-US"/>
              </w:rPr>
              <w:t xml:space="preserve">ositive pupil survey results </w:t>
            </w:r>
          </w:p>
          <w:p w14:paraId="6CE81BFF" w14:textId="77777777" w:rsidR="00A470D0" w:rsidRPr="00A470D0" w:rsidRDefault="00A470D0" w:rsidP="00A470D0">
            <w:pPr>
              <w:spacing w:after="0" w:line="240" w:lineRule="auto"/>
              <w:rPr>
                <w:rFonts w:cs="Arial"/>
                <w:sz w:val="20"/>
                <w:szCs w:val="20"/>
              </w:rPr>
            </w:pPr>
          </w:p>
        </w:tc>
      </w:tr>
      <w:tr w:rsidR="00A470D0" w:rsidRPr="00326C32" w14:paraId="1AE548E6" w14:textId="77777777" w:rsidTr="00531CFD">
        <w:trPr>
          <w:trHeight w:hRule="exact" w:val="340"/>
        </w:trPr>
        <w:tc>
          <w:tcPr>
            <w:tcW w:w="817" w:type="dxa"/>
            <w:tcMar>
              <w:top w:w="57" w:type="dxa"/>
              <w:bottom w:w="57" w:type="dxa"/>
            </w:tcMar>
          </w:tcPr>
          <w:p w14:paraId="16C1BFD8"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21E970D3" w14:textId="0435E26E" w:rsidR="00A470D0" w:rsidRPr="00326C32" w:rsidRDefault="00A470D0" w:rsidP="00D04B89">
            <w:pPr>
              <w:rPr>
                <w:rFonts w:cs="Arial"/>
              </w:rPr>
            </w:pPr>
            <w:r>
              <w:rPr>
                <w:rFonts w:cs="Arial"/>
              </w:rPr>
              <w:t>Equal access to funded activities</w:t>
            </w:r>
          </w:p>
        </w:tc>
        <w:tc>
          <w:tcPr>
            <w:tcW w:w="3893" w:type="dxa"/>
            <w:gridSpan w:val="2"/>
          </w:tcPr>
          <w:p w14:paraId="139A20B4" w14:textId="5A27E396" w:rsidR="00A470D0" w:rsidRPr="00A470D0" w:rsidRDefault="00A470D0" w:rsidP="00D04B89">
            <w:pPr>
              <w:rPr>
                <w:rFonts w:cs="Arial"/>
                <w:sz w:val="20"/>
                <w:szCs w:val="20"/>
              </w:rPr>
            </w:pPr>
            <w:r w:rsidRPr="00A470D0">
              <w:rPr>
                <w:rFonts w:cs="Arial"/>
                <w:sz w:val="20"/>
                <w:szCs w:val="20"/>
              </w:rPr>
              <w:t>All c</w:t>
            </w:r>
            <w:r>
              <w:rPr>
                <w:rFonts w:cs="Arial"/>
                <w:sz w:val="20"/>
                <w:szCs w:val="20"/>
              </w:rPr>
              <w:t>hildren accessing funded activitie</w:t>
            </w:r>
            <w:r w:rsidRPr="00A470D0">
              <w:rPr>
                <w:rFonts w:cs="Arial"/>
                <w:sz w:val="20"/>
                <w:szCs w:val="20"/>
              </w:rPr>
              <w:t>s</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CC4E238"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7251395E" w:rsidR="00326C32" w:rsidRPr="00326C32" w:rsidRDefault="00E77630" w:rsidP="000C6B02">
            <w:pPr>
              <w:pStyle w:val="ListParagraph"/>
              <w:numPr>
                <w:ilvl w:val="0"/>
                <w:numId w:val="0"/>
              </w:numPr>
              <w:spacing w:after="360"/>
              <w:ind w:left="426"/>
              <w:contextualSpacing w:val="0"/>
              <w:rPr>
                <w:rFonts w:cs="Arial"/>
                <w:b/>
              </w:rPr>
            </w:pPr>
            <w:r>
              <w:rPr>
                <w:rFonts w:cs="Arial"/>
                <w:b/>
              </w:rPr>
              <w:t>201</w:t>
            </w:r>
            <w:r w:rsidR="00293391">
              <w:rPr>
                <w:rFonts w:cs="Arial"/>
                <w:b/>
              </w:rPr>
              <w:t>9</w:t>
            </w:r>
            <w:r w:rsidR="00A470D0">
              <w:rPr>
                <w:rFonts w:cs="Arial"/>
                <w:b/>
              </w:rPr>
              <w:t xml:space="preserve"> </w:t>
            </w:r>
            <w:r w:rsidR="00BB2A6D">
              <w:rPr>
                <w:rFonts w:cs="Arial"/>
                <w:b/>
              </w:rPr>
              <w:t>–</w:t>
            </w:r>
            <w:r w:rsidR="00A470D0">
              <w:rPr>
                <w:rFonts w:cs="Arial"/>
                <w:b/>
              </w:rPr>
              <w:t xml:space="preserve"> 20</w:t>
            </w:r>
            <w:r w:rsidR="00293391">
              <w:rPr>
                <w:rFonts w:cs="Arial"/>
                <w:b/>
              </w:rPr>
              <w:t>20</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34E27D9D"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60409C">
        <w:trPr>
          <w:trHeight w:hRule="exact" w:val="3748"/>
        </w:trPr>
        <w:tc>
          <w:tcPr>
            <w:tcW w:w="2235" w:type="dxa"/>
            <w:tcMar>
              <w:top w:w="57" w:type="dxa"/>
              <w:bottom w:w="57" w:type="dxa"/>
            </w:tcMar>
          </w:tcPr>
          <w:p w14:paraId="15DD2100" w14:textId="7C79737F" w:rsidR="00326C32" w:rsidRPr="0060409C" w:rsidRDefault="00242225" w:rsidP="0060409C">
            <w:pPr>
              <w:spacing w:after="0" w:line="240" w:lineRule="auto"/>
              <w:rPr>
                <w:rFonts w:cs="Arial"/>
                <w:sz w:val="20"/>
                <w:szCs w:val="20"/>
              </w:rPr>
            </w:pPr>
            <w:r w:rsidRPr="0060409C">
              <w:rPr>
                <w:rFonts w:cs="Arial"/>
                <w:sz w:val="20"/>
                <w:szCs w:val="20"/>
              </w:rPr>
              <w:t xml:space="preserve">An enriched curriculum incorporation </w:t>
            </w:r>
            <w:r w:rsidR="000968D5">
              <w:rPr>
                <w:rFonts w:cs="Arial"/>
                <w:sz w:val="20"/>
                <w:szCs w:val="20"/>
              </w:rPr>
              <w:t xml:space="preserve">of </w:t>
            </w:r>
            <w:r w:rsidRPr="0060409C">
              <w:rPr>
                <w:rFonts w:cs="Arial"/>
                <w:sz w:val="20"/>
                <w:szCs w:val="20"/>
              </w:rPr>
              <w:t>collaborative learning opportunities both in and outside of the class room – our Forest School Provision across the school plays a strong role in this</w:t>
            </w:r>
            <w:r w:rsidR="000968D5">
              <w:rPr>
                <w:rFonts w:cs="Arial"/>
                <w:sz w:val="20"/>
                <w:szCs w:val="20"/>
              </w:rPr>
              <w:t>.  Link this and the school outside space (Allotments, EYFS developments) to the new curriculum review</w:t>
            </w:r>
          </w:p>
        </w:tc>
        <w:tc>
          <w:tcPr>
            <w:tcW w:w="2126" w:type="dxa"/>
            <w:gridSpan w:val="2"/>
            <w:tcMar>
              <w:top w:w="57" w:type="dxa"/>
              <w:bottom w:w="57" w:type="dxa"/>
            </w:tcMar>
          </w:tcPr>
          <w:p w14:paraId="409AEFA6" w14:textId="77777777" w:rsidR="00326C32" w:rsidRPr="0060409C" w:rsidRDefault="0060409C" w:rsidP="0060409C">
            <w:pPr>
              <w:spacing w:after="0" w:line="240" w:lineRule="auto"/>
              <w:rPr>
                <w:rFonts w:cs="Arial"/>
                <w:sz w:val="20"/>
                <w:szCs w:val="20"/>
              </w:rPr>
            </w:pPr>
            <w:r w:rsidRPr="0060409C">
              <w:rPr>
                <w:rFonts w:cs="Arial"/>
                <w:sz w:val="20"/>
                <w:szCs w:val="20"/>
              </w:rPr>
              <w:t>Meetings with SLT and FS leaders – monitor provision and links with curriculum.</w:t>
            </w:r>
          </w:p>
          <w:p w14:paraId="1AAFE9F4" w14:textId="6A43710F" w:rsidR="0060409C" w:rsidRPr="0060409C" w:rsidRDefault="00E77630" w:rsidP="0060409C">
            <w:pPr>
              <w:spacing w:after="0" w:line="240" w:lineRule="auto"/>
              <w:rPr>
                <w:rFonts w:cs="Arial"/>
                <w:sz w:val="20"/>
                <w:szCs w:val="20"/>
              </w:rPr>
            </w:pPr>
            <w:r>
              <w:rPr>
                <w:rFonts w:cs="Arial"/>
                <w:sz w:val="20"/>
                <w:szCs w:val="20"/>
              </w:rPr>
              <w:t>Increase</w:t>
            </w:r>
            <w:r w:rsidR="0060409C" w:rsidRPr="0060409C">
              <w:rPr>
                <w:rFonts w:cs="Arial"/>
                <w:sz w:val="20"/>
                <w:szCs w:val="20"/>
              </w:rPr>
              <w:t xml:space="preserve"> whole school timetable of provision across the year.</w:t>
            </w:r>
          </w:p>
          <w:p w14:paraId="5F47CD3F" w14:textId="62D5153D" w:rsidR="0060409C" w:rsidRPr="0060409C" w:rsidRDefault="0060409C" w:rsidP="0060409C">
            <w:pPr>
              <w:spacing w:after="0" w:line="240" w:lineRule="auto"/>
              <w:rPr>
                <w:rFonts w:cs="Arial"/>
                <w:sz w:val="20"/>
                <w:szCs w:val="20"/>
              </w:rPr>
            </w:pPr>
            <w:r w:rsidRPr="0060409C">
              <w:rPr>
                <w:rFonts w:cs="Arial"/>
                <w:sz w:val="20"/>
                <w:szCs w:val="20"/>
              </w:rPr>
              <w:t>Staff meeting – review and discuss strategies</w:t>
            </w:r>
          </w:p>
        </w:tc>
        <w:tc>
          <w:tcPr>
            <w:tcW w:w="3544" w:type="dxa"/>
            <w:tcMar>
              <w:top w:w="57" w:type="dxa"/>
              <w:bottom w:w="57" w:type="dxa"/>
            </w:tcMar>
          </w:tcPr>
          <w:p w14:paraId="6099D854" w14:textId="4D04000C" w:rsidR="00326C32" w:rsidRPr="0060409C" w:rsidRDefault="00242225" w:rsidP="0060409C">
            <w:pPr>
              <w:spacing w:after="0" w:line="240" w:lineRule="auto"/>
              <w:rPr>
                <w:rFonts w:cs="Arial"/>
                <w:sz w:val="20"/>
                <w:szCs w:val="20"/>
              </w:rPr>
            </w:pPr>
            <w:r w:rsidRPr="0060409C">
              <w:rPr>
                <w:rFonts w:cs="Arial"/>
                <w:sz w:val="20"/>
                <w:szCs w:val="20"/>
              </w:rPr>
              <w:t xml:space="preserve">The ‘Education Endowment Foundation: Teaching and Learning toolkit suggests that </w:t>
            </w:r>
            <w:r w:rsidRPr="0060409C">
              <w:rPr>
                <w:rFonts w:cs="Arial"/>
                <w:color w:val="212C33"/>
                <w:sz w:val="20"/>
                <w:szCs w:val="20"/>
                <w:lang w:val="en-US"/>
              </w:rPr>
              <w:t>the “impact of collaborative approaches on learning is consistently positive.. structured approaches with well-designed tasks lead to the greatest learning gains. Approaches which promote talk and interaction between learners tend to result in the best gains”.</w:t>
            </w:r>
          </w:p>
        </w:tc>
        <w:tc>
          <w:tcPr>
            <w:tcW w:w="3260" w:type="dxa"/>
            <w:shd w:val="clear" w:color="auto" w:fill="auto"/>
            <w:tcMar>
              <w:top w:w="57" w:type="dxa"/>
              <w:bottom w:w="57" w:type="dxa"/>
            </w:tcMar>
          </w:tcPr>
          <w:p w14:paraId="3CEDCB5F" w14:textId="535596B2" w:rsidR="0060409C" w:rsidRPr="0060409C" w:rsidRDefault="0060409C" w:rsidP="0060409C">
            <w:pPr>
              <w:widowControl w:val="0"/>
              <w:autoSpaceDE w:val="0"/>
              <w:autoSpaceDN w:val="0"/>
              <w:adjustRightInd w:val="0"/>
              <w:spacing w:after="0" w:line="240" w:lineRule="auto"/>
              <w:rPr>
                <w:rFonts w:cs="Arial"/>
                <w:color w:val="auto"/>
                <w:sz w:val="20"/>
                <w:szCs w:val="20"/>
                <w:lang w:val="en-US"/>
              </w:rPr>
            </w:pPr>
            <w:r w:rsidRPr="0060409C">
              <w:rPr>
                <w:rFonts w:cs="Arial"/>
                <w:color w:val="0C0C0C"/>
                <w:sz w:val="20"/>
                <w:szCs w:val="20"/>
                <w:lang w:val="en-US"/>
              </w:rPr>
              <w:t>Ongoing monitoring: Lesson observations Work scrutiny</w:t>
            </w:r>
            <w:r w:rsidR="000968D5">
              <w:rPr>
                <w:rFonts w:cs="Arial"/>
                <w:color w:val="0C0C0C"/>
                <w:sz w:val="20"/>
                <w:szCs w:val="20"/>
                <w:lang w:val="en-US"/>
              </w:rPr>
              <w:t xml:space="preserve">. </w:t>
            </w:r>
            <w:r w:rsidRPr="0060409C">
              <w:rPr>
                <w:rFonts w:cs="Arial"/>
                <w:color w:val="0C0C0C"/>
                <w:sz w:val="20"/>
                <w:szCs w:val="20"/>
                <w:lang w:val="en-US"/>
              </w:rPr>
              <w:t xml:space="preserve">Pupil interviews </w:t>
            </w:r>
          </w:p>
          <w:p w14:paraId="090D04AE" w14:textId="77777777" w:rsidR="00326C32" w:rsidRPr="0060409C" w:rsidRDefault="00326C32" w:rsidP="0060409C">
            <w:pPr>
              <w:spacing w:after="0" w:line="240" w:lineRule="auto"/>
              <w:rPr>
                <w:rFonts w:cs="Arial"/>
                <w:sz w:val="20"/>
                <w:szCs w:val="20"/>
              </w:rPr>
            </w:pPr>
          </w:p>
        </w:tc>
        <w:tc>
          <w:tcPr>
            <w:tcW w:w="1417" w:type="dxa"/>
            <w:shd w:val="clear" w:color="auto" w:fill="auto"/>
          </w:tcPr>
          <w:p w14:paraId="53794BD8" w14:textId="09FB73EF" w:rsidR="00326C32" w:rsidRPr="0060409C" w:rsidRDefault="0060409C" w:rsidP="0060409C">
            <w:pPr>
              <w:spacing w:after="0" w:line="240" w:lineRule="auto"/>
              <w:rPr>
                <w:rFonts w:cs="Arial"/>
                <w:sz w:val="20"/>
                <w:szCs w:val="20"/>
              </w:rPr>
            </w:pPr>
            <w:r w:rsidRPr="0060409C">
              <w:rPr>
                <w:rFonts w:cs="Arial"/>
                <w:sz w:val="20"/>
                <w:szCs w:val="20"/>
              </w:rPr>
              <w:t>HT</w:t>
            </w:r>
            <w:r w:rsidR="008B43C2">
              <w:rPr>
                <w:rFonts w:cs="Arial"/>
                <w:sz w:val="20"/>
                <w:szCs w:val="20"/>
              </w:rPr>
              <w:t xml:space="preserve"> and SLT</w:t>
            </w:r>
          </w:p>
        </w:tc>
        <w:tc>
          <w:tcPr>
            <w:tcW w:w="2835" w:type="dxa"/>
          </w:tcPr>
          <w:p w14:paraId="5A281581" w14:textId="5D70649F" w:rsidR="00BB2A6D" w:rsidRDefault="00BB2A6D" w:rsidP="0060409C">
            <w:pPr>
              <w:spacing w:after="0" w:line="240" w:lineRule="auto"/>
              <w:rPr>
                <w:rFonts w:cs="Arial"/>
                <w:sz w:val="20"/>
                <w:szCs w:val="20"/>
              </w:rPr>
            </w:pPr>
            <w:r>
              <w:rPr>
                <w:rFonts w:cs="Arial"/>
                <w:sz w:val="20"/>
                <w:szCs w:val="20"/>
              </w:rPr>
              <w:t>December 201</w:t>
            </w:r>
            <w:r w:rsidR="000968D5">
              <w:rPr>
                <w:rFonts w:cs="Arial"/>
                <w:sz w:val="20"/>
                <w:szCs w:val="20"/>
              </w:rPr>
              <w:t>9</w:t>
            </w:r>
          </w:p>
          <w:p w14:paraId="4D2F49D0" w14:textId="407B79BA" w:rsidR="00BB2A6D" w:rsidRDefault="00BB2A6D" w:rsidP="0060409C">
            <w:pPr>
              <w:spacing w:after="0" w:line="240" w:lineRule="auto"/>
              <w:rPr>
                <w:rFonts w:cs="Arial"/>
                <w:sz w:val="20"/>
                <w:szCs w:val="20"/>
              </w:rPr>
            </w:pPr>
            <w:r>
              <w:rPr>
                <w:rFonts w:cs="Arial"/>
                <w:sz w:val="20"/>
                <w:szCs w:val="20"/>
              </w:rPr>
              <w:t>March 20</w:t>
            </w:r>
            <w:r w:rsidR="000968D5">
              <w:rPr>
                <w:rFonts w:cs="Arial"/>
                <w:sz w:val="20"/>
                <w:szCs w:val="20"/>
              </w:rPr>
              <w:t>20</w:t>
            </w:r>
          </w:p>
          <w:p w14:paraId="6F5F85FE" w14:textId="5816D295" w:rsidR="00326C32" w:rsidRPr="0060409C" w:rsidRDefault="0060409C" w:rsidP="0060409C">
            <w:pPr>
              <w:spacing w:after="0" w:line="240" w:lineRule="auto"/>
              <w:rPr>
                <w:rFonts w:cs="Arial"/>
                <w:sz w:val="20"/>
                <w:szCs w:val="20"/>
              </w:rPr>
            </w:pPr>
            <w:r w:rsidRPr="0060409C">
              <w:rPr>
                <w:rFonts w:cs="Arial"/>
                <w:sz w:val="20"/>
                <w:szCs w:val="20"/>
              </w:rPr>
              <w:t>July 20</w:t>
            </w:r>
            <w:r w:rsidR="000968D5">
              <w:rPr>
                <w:rFonts w:cs="Arial"/>
                <w:sz w:val="20"/>
                <w:szCs w:val="20"/>
              </w:rPr>
              <w:t>20</w:t>
            </w:r>
          </w:p>
        </w:tc>
      </w:tr>
      <w:tr w:rsidR="008B43C2" w:rsidRPr="00326C32" w14:paraId="08E345E4" w14:textId="77777777" w:rsidTr="00E77630">
        <w:trPr>
          <w:trHeight w:hRule="exact" w:val="3903"/>
        </w:trPr>
        <w:tc>
          <w:tcPr>
            <w:tcW w:w="2235" w:type="dxa"/>
            <w:tcMar>
              <w:top w:w="57" w:type="dxa"/>
              <w:bottom w:w="57" w:type="dxa"/>
            </w:tcMar>
          </w:tcPr>
          <w:p w14:paraId="3A847EB0" w14:textId="273F2523" w:rsidR="008B43C2" w:rsidRDefault="008B43C2" w:rsidP="008B43C2">
            <w:pPr>
              <w:spacing w:after="0" w:line="240" w:lineRule="auto"/>
              <w:rPr>
                <w:rFonts w:cs="Arial"/>
                <w:sz w:val="20"/>
                <w:szCs w:val="20"/>
              </w:rPr>
            </w:pPr>
            <w:r w:rsidRPr="008B43C2">
              <w:rPr>
                <w:rFonts w:cs="Arial"/>
                <w:sz w:val="20"/>
                <w:szCs w:val="20"/>
              </w:rPr>
              <w:lastRenderedPageBreak/>
              <w:t>Developing the pupils’ ability to ‘learn to learn’ through meta – cognition and self regulation</w:t>
            </w:r>
            <w:r w:rsidR="00E77630">
              <w:rPr>
                <w:rFonts w:cs="Arial"/>
                <w:sz w:val="20"/>
                <w:szCs w:val="20"/>
              </w:rPr>
              <w:t xml:space="preserve">.  Increase this further with AFL research </w:t>
            </w:r>
            <w:r w:rsidR="00D2643C">
              <w:rPr>
                <w:rFonts w:cs="Arial"/>
                <w:sz w:val="20"/>
                <w:szCs w:val="20"/>
              </w:rPr>
              <w:t>internally and LSA involvement.</w:t>
            </w:r>
          </w:p>
          <w:p w14:paraId="07FCEFBF" w14:textId="77777777" w:rsidR="00E77630" w:rsidRDefault="00E77630" w:rsidP="008B43C2">
            <w:pPr>
              <w:spacing w:after="0" w:line="240" w:lineRule="auto"/>
              <w:rPr>
                <w:rFonts w:cs="Arial"/>
                <w:sz w:val="20"/>
                <w:szCs w:val="20"/>
              </w:rPr>
            </w:pPr>
          </w:p>
          <w:p w14:paraId="252C7303" w14:textId="385546A8" w:rsidR="00E77630" w:rsidRPr="008B43C2" w:rsidRDefault="00E77630" w:rsidP="008B43C2">
            <w:pPr>
              <w:spacing w:after="0" w:line="240" w:lineRule="auto"/>
              <w:rPr>
                <w:rFonts w:cs="Arial"/>
                <w:sz w:val="20"/>
                <w:szCs w:val="20"/>
              </w:rPr>
            </w:pPr>
          </w:p>
        </w:tc>
        <w:tc>
          <w:tcPr>
            <w:tcW w:w="2126" w:type="dxa"/>
            <w:gridSpan w:val="2"/>
            <w:tcMar>
              <w:top w:w="57" w:type="dxa"/>
              <w:bottom w:w="57" w:type="dxa"/>
            </w:tcMar>
          </w:tcPr>
          <w:p w14:paraId="2DBEA950" w14:textId="77777777" w:rsidR="008B43C2" w:rsidRPr="008B43C2" w:rsidRDefault="008B43C2" w:rsidP="008B43C2">
            <w:pPr>
              <w:spacing w:after="0" w:line="240" w:lineRule="auto"/>
              <w:rPr>
                <w:rFonts w:cs="Arial"/>
                <w:sz w:val="20"/>
                <w:szCs w:val="20"/>
              </w:rPr>
            </w:pPr>
            <w:r w:rsidRPr="008B43C2">
              <w:rPr>
                <w:rFonts w:cs="Arial"/>
                <w:sz w:val="20"/>
                <w:szCs w:val="20"/>
              </w:rPr>
              <w:t>Staff meeting – review and discuss strategies</w:t>
            </w:r>
          </w:p>
          <w:p w14:paraId="3544F463" w14:textId="06721C96" w:rsidR="008B43C2" w:rsidRPr="008B43C2" w:rsidRDefault="008B43C2" w:rsidP="008B43C2">
            <w:pPr>
              <w:spacing w:after="0" w:line="240" w:lineRule="auto"/>
              <w:rPr>
                <w:rFonts w:cs="Arial"/>
                <w:sz w:val="20"/>
                <w:szCs w:val="20"/>
              </w:rPr>
            </w:pPr>
            <w:r w:rsidRPr="008B43C2">
              <w:rPr>
                <w:rFonts w:cs="Arial"/>
                <w:sz w:val="20"/>
                <w:szCs w:val="20"/>
              </w:rPr>
              <w:t>LSA meetings/training</w:t>
            </w:r>
          </w:p>
        </w:tc>
        <w:tc>
          <w:tcPr>
            <w:tcW w:w="3544" w:type="dxa"/>
            <w:tcMar>
              <w:top w:w="57" w:type="dxa"/>
              <w:bottom w:w="57" w:type="dxa"/>
            </w:tcMar>
          </w:tcPr>
          <w:p w14:paraId="59FC7AF1" w14:textId="501BA308" w:rsidR="008B43C2" w:rsidRPr="008B43C2" w:rsidRDefault="008B43C2" w:rsidP="008B43C2">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The ‘Education Endowment Foundation: Teaching and Learning toolkit suggests that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31604738" w14:textId="79A5DBD6"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3680E4BD" w14:textId="77777777" w:rsidR="00D2643C" w:rsidRDefault="008B43C2" w:rsidP="008B43C2">
            <w:pPr>
              <w:widowControl w:val="0"/>
              <w:autoSpaceDE w:val="0"/>
              <w:autoSpaceDN w:val="0"/>
              <w:adjustRightInd w:val="0"/>
              <w:spacing w:after="0" w:line="240" w:lineRule="auto"/>
              <w:rPr>
                <w:rFonts w:cs="Arial"/>
                <w:color w:val="0C0C0C"/>
                <w:sz w:val="20"/>
                <w:szCs w:val="20"/>
                <w:lang w:val="en-US"/>
              </w:rPr>
            </w:pPr>
            <w:r w:rsidRPr="008B43C2">
              <w:rPr>
                <w:rFonts w:cs="Arial"/>
                <w:color w:val="0C0C0C"/>
                <w:sz w:val="20"/>
                <w:szCs w:val="20"/>
                <w:lang w:val="en-US"/>
              </w:rPr>
              <w:t>Ongoing monitoring: Lesson observations Work scrutiny</w:t>
            </w:r>
            <w:r w:rsidR="00D2643C">
              <w:rPr>
                <w:rFonts w:cs="Arial"/>
                <w:color w:val="0C0C0C"/>
                <w:sz w:val="20"/>
                <w:szCs w:val="20"/>
                <w:lang w:val="en-US"/>
              </w:rPr>
              <w:t xml:space="preserve">. </w:t>
            </w:r>
          </w:p>
          <w:p w14:paraId="1A6C947C" w14:textId="5FD982EF"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 xml:space="preserve">Pupil interviews </w:t>
            </w:r>
          </w:p>
          <w:p w14:paraId="5598ED3C"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66D1F1FC" w14:textId="0E9B5B30" w:rsidR="008B43C2" w:rsidRPr="008B43C2" w:rsidRDefault="008B43C2" w:rsidP="008B43C2">
            <w:pPr>
              <w:spacing w:after="0" w:line="240" w:lineRule="auto"/>
              <w:rPr>
                <w:rFonts w:cs="Arial"/>
                <w:sz w:val="20"/>
                <w:szCs w:val="20"/>
              </w:rPr>
            </w:pPr>
            <w:r w:rsidRPr="008B43C2">
              <w:rPr>
                <w:rFonts w:cs="Arial"/>
                <w:sz w:val="20"/>
                <w:szCs w:val="20"/>
              </w:rPr>
              <w:t>HT</w:t>
            </w:r>
            <w:r>
              <w:rPr>
                <w:rFonts w:cs="Arial"/>
                <w:sz w:val="20"/>
                <w:szCs w:val="20"/>
              </w:rPr>
              <w:t xml:space="preserve"> and SLT</w:t>
            </w:r>
          </w:p>
        </w:tc>
        <w:tc>
          <w:tcPr>
            <w:tcW w:w="2835" w:type="dxa"/>
          </w:tcPr>
          <w:p w14:paraId="33C676A4" w14:textId="2894907F" w:rsidR="00BB2A6D" w:rsidRDefault="00BB2A6D" w:rsidP="00BB2A6D">
            <w:pPr>
              <w:spacing w:after="0" w:line="240" w:lineRule="auto"/>
              <w:rPr>
                <w:rFonts w:cs="Arial"/>
                <w:sz w:val="20"/>
                <w:szCs w:val="20"/>
              </w:rPr>
            </w:pPr>
            <w:r>
              <w:rPr>
                <w:rFonts w:cs="Arial"/>
                <w:sz w:val="20"/>
                <w:szCs w:val="20"/>
              </w:rPr>
              <w:t>December 201</w:t>
            </w:r>
            <w:r w:rsidR="00D2643C">
              <w:rPr>
                <w:rFonts w:cs="Arial"/>
                <w:sz w:val="20"/>
                <w:szCs w:val="20"/>
              </w:rPr>
              <w:t>9</w:t>
            </w:r>
          </w:p>
          <w:p w14:paraId="5FC234DD" w14:textId="7190BBA8" w:rsidR="00BB2A6D" w:rsidRDefault="00BB2A6D" w:rsidP="00BB2A6D">
            <w:pPr>
              <w:spacing w:after="0" w:line="240" w:lineRule="auto"/>
              <w:rPr>
                <w:rFonts w:cs="Arial"/>
                <w:sz w:val="20"/>
                <w:szCs w:val="20"/>
              </w:rPr>
            </w:pPr>
            <w:r>
              <w:rPr>
                <w:rFonts w:cs="Arial"/>
                <w:sz w:val="20"/>
                <w:szCs w:val="20"/>
              </w:rPr>
              <w:t>March 20</w:t>
            </w:r>
            <w:r w:rsidR="00D2643C">
              <w:rPr>
                <w:rFonts w:cs="Arial"/>
                <w:sz w:val="20"/>
                <w:szCs w:val="20"/>
              </w:rPr>
              <w:t>20</w:t>
            </w:r>
          </w:p>
          <w:p w14:paraId="1F3D2C90" w14:textId="7C182FFA" w:rsidR="008B43C2" w:rsidRPr="008B43C2" w:rsidRDefault="00BB2A6D" w:rsidP="00BB2A6D">
            <w:pPr>
              <w:spacing w:after="0" w:line="240" w:lineRule="auto"/>
              <w:rPr>
                <w:rFonts w:cs="Arial"/>
                <w:sz w:val="20"/>
                <w:szCs w:val="20"/>
              </w:rPr>
            </w:pPr>
            <w:r w:rsidRPr="0060409C">
              <w:rPr>
                <w:rFonts w:cs="Arial"/>
                <w:sz w:val="20"/>
                <w:szCs w:val="20"/>
              </w:rPr>
              <w:t>July 20</w:t>
            </w:r>
            <w:r w:rsidR="00D2643C">
              <w:rPr>
                <w:rFonts w:cs="Arial"/>
                <w:sz w:val="20"/>
                <w:szCs w:val="20"/>
              </w:rPr>
              <w:t>20</w:t>
            </w:r>
          </w:p>
        </w:tc>
      </w:tr>
      <w:tr w:rsidR="008B43C2" w:rsidRPr="00326C32" w14:paraId="2E7FE5CB" w14:textId="77777777" w:rsidTr="00D2643C">
        <w:trPr>
          <w:trHeight w:hRule="exact" w:val="4752"/>
        </w:trPr>
        <w:tc>
          <w:tcPr>
            <w:tcW w:w="2235" w:type="dxa"/>
            <w:tcMar>
              <w:top w:w="57" w:type="dxa"/>
              <w:bottom w:w="57" w:type="dxa"/>
            </w:tcMar>
          </w:tcPr>
          <w:p w14:paraId="217DF55D" w14:textId="5D8E38B2"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Pupils use this feedback, written or oral, effectively in order to improve. </w:t>
            </w:r>
            <w:r w:rsidR="00D2643C">
              <w:rPr>
                <w:rFonts w:cs="Arial"/>
                <w:color w:val="0C0C0C"/>
                <w:sz w:val="20"/>
                <w:szCs w:val="20"/>
                <w:lang w:val="en-US"/>
              </w:rPr>
              <w:t xml:space="preserve"> Stronger focus on feedback in the lesson. </w:t>
            </w:r>
            <w:r w:rsidR="00E77630">
              <w:rPr>
                <w:rFonts w:cs="Arial"/>
                <w:color w:val="0C0C0C"/>
                <w:sz w:val="20"/>
                <w:szCs w:val="20"/>
                <w:lang w:val="en-US"/>
              </w:rPr>
              <w:t xml:space="preserve">Further develop the LSA </w:t>
            </w:r>
            <w:r w:rsidR="00D2643C">
              <w:rPr>
                <w:rFonts w:cs="Arial"/>
                <w:color w:val="0C0C0C"/>
                <w:sz w:val="20"/>
                <w:szCs w:val="20"/>
                <w:lang w:val="en-US"/>
              </w:rPr>
              <w:t xml:space="preserve">confidence and </w:t>
            </w:r>
            <w:r w:rsidR="00E77630">
              <w:rPr>
                <w:rFonts w:cs="Arial"/>
                <w:color w:val="0C0C0C"/>
                <w:sz w:val="20"/>
                <w:szCs w:val="20"/>
                <w:lang w:val="en-US"/>
              </w:rPr>
              <w:t>role within this.</w:t>
            </w:r>
          </w:p>
          <w:p w14:paraId="45AF34E7" w14:textId="77777777" w:rsidR="008B43C2" w:rsidRDefault="008B43C2" w:rsidP="008B43C2">
            <w:pPr>
              <w:widowControl w:val="0"/>
              <w:autoSpaceDE w:val="0"/>
              <w:autoSpaceDN w:val="0"/>
              <w:adjustRightInd w:val="0"/>
              <w:spacing w:after="0" w:line="240" w:lineRule="auto"/>
              <w:rPr>
                <w:rFonts w:cs="Arial"/>
                <w:sz w:val="20"/>
                <w:szCs w:val="20"/>
              </w:rPr>
            </w:pPr>
          </w:p>
          <w:p w14:paraId="6D8D4F77" w14:textId="77777777" w:rsidR="00E77630" w:rsidRDefault="00E77630" w:rsidP="008B43C2">
            <w:pPr>
              <w:widowControl w:val="0"/>
              <w:autoSpaceDE w:val="0"/>
              <w:autoSpaceDN w:val="0"/>
              <w:adjustRightInd w:val="0"/>
              <w:spacing w:after="0" w:line="240" w:lineRule="auto"/>
              <w:rPr>
                <w:rFonts w:cs="Arial"/>
                <w:sz w:val="20"/>
                <w:szCs w:val="20"/>
              </w:rPr>
            </w:pPr>
          </w:p>
          <w:p w14:paraId="612E885B" w14:textId="77777777" w:rsidR="00E77630" w:rsidRDefault="00E77630" w:rsidP="008B43C2">
            <w:pPr>
              <w:widowControl w:val="0"/>
              <w:autoSpaceDE w:val="0"/>
              <w:autoSpaceDN w:val="0"/>
              <w:adjustRightInd w:val="0"/>
              <w:spacing w:after="0" w:line="240" w:lineRule="auto"/>
              <w:rPr>
                <w:rFonts w:cs="Arial"/>
                <w:sz w:val="20"/>
                <w:szCs w:val="20"/>
              </w:rPr>
            </w:pPr>
          </w:p>
          <w:p w14:paraId="587572E5" w14:textId="77777777" w:rsidR="00E77630" w:rsidRDefault="00E77630" w:rsidP="008B43C2">
            <w:pPr>
              <w:widowControl w:val="0"/>
              <w:autoSpaceDE w:val="0"/>
              <w:autoSpaceDN w:val="0"/>
              <w:adjustRightInd w:val="0"/>
              <w:spacing w:after="0" w:line="240" w:lineRule="auto"/>
              <w:rPr>
                <w:rFonts w:cs="Arial"/>
                <w:sz w:val="20"/>
                <w:szCs w:val="20"/>
              </w:rPr>
            </w:pPr>
          </w:p>
          <w:p w14:paraId="2CC5AE48" w14:textId="77777777" w:rsidR="00695D8D" w:rsidRDefault="00695D8D" w:rsidP="008B43C2">
            <w:pPr>
              <w:widowControl w:val="0"/>
              <w:autoSpaceDE w:val="0"/>
              <w:autoSpaceDN w:val="0"/>
              <w:adjustRightInd w:val="0"/>
              <w:spacing w:after="0" w:line="240" w:lineRule="auto"/>
              <w:rPr>
                <w:rFonts w:cs="Arial"/>
                <w:sz w:val="20"/>
                <w:szCs w:val="20"/>
              </w:rPr>
            </w:pPr>
          </w:p>
          <w:p w14:paraId="36BBD9FF" w14:textId="77777777" w:rsidR="00695D8D" w:rsidRDefault="00695D8D" w:rsidP="008B43C2">
            <w:pPr>
              <w:widowControl w:val="0"/>
              <w:autoSpaceDE w:val="0"/>
              <w:autoSpaceDN w:val="0"/>
              <w:adjustRightInd w:val="0"/>
              <w:spacing w:after="0" w:line="240" w:lineRule="auto"/>
              <w:rPr>
                <w:rFonts w:cs="Arial"/>
                <w:sz w:val="20"/>
                <w:szCs w:val="20"/>
              </w:rPr>
            </w:pPr>
          </w:p>
          <w:p w14:paraId="5FA6DD4F" w14:textId="77777777" w:rsidR="00695D8D" w:rsidRDefault="00695D8D" w:rsidP="008B43C2">
            <w:pPr>
              <w:widowControl w:val="0"/>
              <w:autoSpaceDE w:val="0"/>
              <w:autoSpaceDN w:val="0"/>
              <w:adjustRightInd w:val="0"/>
              <w:spacing w:after="0" w:line="240" w:lineRule="auto"/>
              <w:rPr>
                <w:rFonts w:cs="Arial"/>
                <w:sz w:val="20"/>
                <w:szCs w:val="20"/>
              </w:rPr>
            </w:pPr>
          </w:p>
          <w:p w14:paraId="1F84F917" w14:textId="77777777" w:rsidR="00695D8D" w:rsidRDefault="00695D8D" w:rsidP="008B43C2">
            <w:pPr>
              <w:widowControl w:val="0"/>
              <w:autoSpaceDE w:val="0"/>
              <w:autoSpaceDN w:val="0"/>
              <w:adjustRightInd w:val="0"/>
              <w:spacing w:after="0" w:line="240" w:lineRule="auto"/>
              <w:rPr>
                <w:rFonts w:cs="Arial"/>
                <w:sz w:val="20"/>
                <w:szCs w:val="20"/>
              </w:rPr>
            </w:pPr>
          </w:p>
          <w:p w14:paraId="4B54B595" w14:textId="77777777" w:rsidR="00695D8D" w:rsidRDefault="00695D8D" w:rsidP="008B43C2">
            <w:pPr>
              <w:widowControl w:val="0"/>
              <w:autoSpaceDE w:val="0"/>
              <w:autoSpaceDN w:val="0"/>
              <w:adjustRightInd w:val="0"/>
              <w:spacing w:after="0" w:line="240" w:lineRule="auto"/>
              <w:rPr>
                <w:rFonts w:cs="Arial"/>
                <w:sz w:val="20"/>
                <w:szCs w:val="20"/>
              </w:rPr>
            </w:pPr>
          </w:p>
          <w:p w14:paraId="0BC6E0E3" w14:textId="77777777" w:rsidR="00695D8D" w:rsidRDefault="00695D8D" w:rsidP="008B43C2">
            <w:pPr>
              <w:widowControl w:val="0"/>
              <w:autoSpaceDE w:val="0"/>
              <w:autoSpaceDN w:val="0"/>
              <w:adjustRightInd w:val="0"/>
              <w:spacing w:after="0" w:line="240" w:lineRule="auto"/>
              <w:rPr>
                <w:rFonts w:cs="Arial"/>
                <w:sz w:val="20"/>
                <w:szCs w:val="20"/>
              </w:rPr>
            </w:pPr>
          </w:p>
          <w:p w14:paraId="67AE0A14" w14:textId="77777777" w:rsidR="00695D8D" w:rsidRDefault="00695D8D" w:rsidP="008B43C2">
            <w:pPr>
              <w:widowControl w:val="0"/>
              <w:autoSpaceDE w:val="0"/>
              <w:autoSpaceDN w:val="0"/>
              <w:adjustRightInd w:val="0"/>
              <w:spacing w:after="0" w:line="240" w:lineRule="auto"/>
              <w:rPr>
                <w:rFonts w:cs="Arial"/>
                <w:sz w:val="20"/>
                <w:szCs w:val="20"/>
              </w:rPr>
            </w:pPr>
          </w:p>
          <w:p w14:paraId="1AC58227" w14:textId="77777777" w:rsidR="00695D8D" w:rsidRDefault="00695D8D" w:rsidP="008B43C2">
            <w:pPr>
              <w:widowControl w:val="0"/>
              <w:autoSpaceDE w:val="0"/>
              <w:autoSpaceDN w:val="0"/>
              <w:adjustRightInd w:val="0"/>
              <w:spacing w:after="0" w:line="240" w:lineRule="auto"/>
              <w:rPr>
                <w:rFonts w:cs="Arial"/>
                <w:sz w:val="20"/>
                <w:szCs w:val="20"/>
              </w:rPr>
            </w:pPr>
          </w:p>
          <w:p w14:paraId="261EC053" w14:textId="77777777" w:rsidR="00695D8D" w:rsidRDefault="00695D8D" w:rsidP="008B43C2">
            <w:pPr>
              <w:widowControl w:val="0"/>
              <w:autoSpaceDE w:val="0"/>
              <w:autoSpaceDN w:val="0"/>
              <w:adjustRightInd w:val="0"/>
              <w:spacing w:after="0" w:line="240" w:lineRule="auto"/>
              <w:rPr>
                <w:rFonts w:cs="Arial"/>
                <w:sz w:val="20"/>
                <w:szCs w:val="20"/>
              </w:rPr>
            </w:pPr>
          </w:p>
          <w:p w14:paraId="04C505CD" w14:textId="77777777" w:rsidR="00695D8D" w:rsidRDefault="00695D8D" w:rsidP="008B43C2">
            <w:pPr>
              <w:widowControl w:val="0"/>
              <w:autoSpaceDE w:val="0"/>
              <w:autoSpaceDN w:val="0"/>
              <w:adjustRightInd w:val="0"/>
              <w:spacing w:after="0" w:line="240" w:lineRule="auto"/>
              <w:rPr>
                <w:rFonts w:cs="Arial"/>
                <w:sz w:val="20"/>
                <w:szCs w:val="20"/>
              </w:rPr>
            </w:pPr>
          </w:p>
          <w:p w14:paraId="157C2E31" w14:textId="77777777" w:rsidR="00695D8D" w:rsidRDefault="00695D8D" w:rsidP="008B43C2">
            <w:pPr>
              <w:widowControl w:val="0"/>
              <w:autoSpaceDE w:val="0"/>
              <w:autoSpaceDN w:val="0"/>
              <w:adjustRightInd w:val="0"/>
              <w:spacing w:after="0" w:line="240" w:lineRule="auto"/>
              <w:rPr>
                <w:rFonts w:cs="Arial"/>
                <w:sz w:val="20"/>
                <w:szCs w:val="20"/>
              </w:rPr>
            </w:pPr>
          </w:p>
          <w:p w14:paraId="3FB89F9F" w14:textId="77777777" w:rsidR="00695D8D" w:rsidRPr="008B43C2" w:rsidRDefault="00695D8D" w:rsidP="008B43C2">
            <w:pPr>
              <w:widowControl w:val="0"/>
              <w:autoSpaceDE w:val="0"/>
              <w:autoSpaceDN w:val="0"/>
              <w:adjustRightInd w:val="0"/>
              <w:spacing w:after="0" w:line="240" w:lineRule="auto"/>
              <w:rPr>
                <w:rFonts w:cs="Arial"/>
                <w:sz w:val="20"/>
                <w:szCs w:val="20"/>
              </w:rPr>
            </w:pPr>
          </w:p>
        </w:tc>
        <w:tc>
          <w:tcPr>
            <w:tcW w:w="2126" w:type="dxa"/>
            <w:gridSpan w:val="2"/>
            <w:tcMar>
              <w:top w:w="57" w:type="dxa"/>
              <w:bottom w:w="57" w:type="dxa"/>
            </w:tcMar>
          </w:tcPr>
          <w:p w14:paraId="04B30680" w14:textId="202D6EAC" w:rsidR="008B43C2" w:rsidRPr="008B43C2" w:rsidRDefault="008B43C2" w:rsidP="008B43C2">
            <w:pPr>
              <w:spacing w:after="0" w:line="240" w:lineRule="auto"/>
              <w:rPr>
                <w:rFonts w:cs="Arial"/>
                <w:sz w:val="20"/>
                <w:szCs w:val="20"/>
              </w:rPr>
            </w:pPr>
            <w:r w:rsidRPr="008B43C2">
              <w:rPr>
                <w:rFonts w:cs="Arial"/>
                <w:sz w:val="20"/>
                <w:szCs w:val="20"/>
              </w:rPr>
              <w:t>Staff meeting – review and discuss strategies – book scrutinies</w:t>
            </w:r>
          </w:p>
          <w:p w14:paraId="1479DA27" w14:textId="77777777" w:rsidR="008B43C2" w:rsidRDefault="008B43C2" w:rsidP="008B43C2">
            <w:pPr>
              <w:spacing w:after="0" w:line="240" w:lineRule="auto"/>
              <w:rPr>
                <w:rFonts w:cs="Arial"/>
                <w:sz w:val="20"/>
                <w:szCs w:val="20"/>
              </w:rPr>
            </w:pPr>
            <w:r w:rsidRPr="008B43C2">
              <w:rPr>
                <w:rFonts w:cs="Arial"/>
                <w:sz w:val="20"/>
                <w:szCs w:val="20"/>
              </w:rPr>
              <w:t>LSA meetings/training</w:t>
            </w:r>
          </w:p>
          <w:p w14:paraId="60675D05" w14:textId="77777777" w:rsidR="00D2643C" w:rsidRDefault="00D2643C" w:rsidP="008B43C2">
            <w:pPr>
              <w:spacing w:after="0" w:line="240" w:lineRule="auto"/>
              <w:rPr>
                <w:rFonts w:cs="Arial"/>
                <w:sz w:val="20"/>
                <w:szCs w:val="20"/>
              </w:rPr>
            </w:pPr>
          </w:p>
          <w:p w14:paraId="28D06FA1" w14:textId="57727AA4" w:rsidR="00D2643C" w:rsidRPr="008B43C2" w:rsidRDefault="00D2643C" w:rsidP="008B43C2">
            <w:pPr>
              <w:spacing w:after="0" w:line="240" w:lineRule="auto"/>
              <w:rPr>
                <w:rFonts w:cs="Arial"/>
                <w:sz w:val="20"/>
                <w:szCs w:val="20"/>
              </w:rPr>
            </w:pPr>
          </w:p>
        </w:tc>
        <w:tc>
          <w:tcPr>
            <w:tcW w:w="3544" w:type="dxa"/>
            <w:tcMar>
              <w:top w:w="57" w:type="dxa"/>
              <w:bottom w:w="57" w:type="dxa"/>
            </w:tcMar>
          </w:tcPr>
          <w:p w14:paraId="783AAE6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5F57374C" w14:textId="77777777"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16B8A756" w14:textId="33BD7BCC"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D2643C">
              <w:rPr>
                <w:rFonts w:cs="Arial"/>
                <w:color w:val="0C0C0C"/>
                <w:sz w:val="20"/>
                <w:szCs w:val="20"/>
                <w:lang w:val="en-US"/>
              </w:rPr>
              <w:t xml:space="preserve">. </w:t>
            </w:r>
            <w:r w:rsidRPr="008B43C2">
              <w:rPr>
                <w:rFonts w:cs="Arial"/>
                <w:color w:val="0C0C0C"/>
                <w:sz w:val="20"/>
                <w:szCs w:val="20"/>
                <w:lang w:val="en-US"/>
              </w:rPr>
              <w:t xml:space="preserve">Pupil interviews </w:t>
            </w:r>
          </w:p>
          <w:p w14:paraId="2FF14736"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5645ABF9" w14:textId="7905FF39"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C5AFFA8" w14:textId="0CB30869" w:rsidR="00BB2A6D" w:rsidRDefault="00BB2A6D" w:rsidP="00BB2A6D">
            <w:pPr>
              <w:spacing w:after="0" w:line="240" w:lineRule="auto"/>
              <w:rPr>
                <w:rFonts w:cs="Arial"/>
                <w:sz w:val="20"/>
                <w:szCs w:val="20"/>
              </w:rPr>
            </w:pPr>
            <w:r>
              <w:rPr>
                <w:rFonts w:cs="Arial"/>
                <w:sz w:val="20"/>
                <w:szCs w:val="20"/>
              </w:rPr>
              <w:t>December 201</w:t>
            </w:r>
            <w:r w:rsidR="00D2643C">
              <w:rPr>
                <w:rFonts w:cs="Arial"/>
                <w:sz w:val="20"/>
                <w:szCs w:val="20"/>
              </w:rPr>
              <w:t>9</w:t>
            </w:r>
          </w:p>
          <w:p w14:paraId="5A0EB3FC" w14:textId="3E5A75E9" w:rsidR="00BB2A6D" w:rsidRDefault="00BB2A6D" w:rsidP="00BB2A6D">
            <w:pPr>
              <w:spacing w:after="0" w:line="240" w:lineRule="auto"/>
              <w:rPr>
                <w:rFonts w:cs="Arial"/>
                <w:sz w:val="20"/>
                <w:szCs w:val="20"/>
              </w:rPr>
            </w:pPr>
            <w:r>
              <w:rPr>
                <w:rFonts w:cs="Arial"/>
                <w:sz w:val="20"/>
                <w:szCs w:val="20"/>
              </w:rPr>
              <w:t>March 20</w:t>
            </w:r>
            <w:r w:rsidR="00D2643C">
              <w:rPr>
                <w:rFonts w:cs="Arial"/>
                <w:sz w:val="20"/>
                <w:szCs w:val="20"/>
              </w:rPr>
              <w:t>20</w:t>
            </w:r>
          </w:p>
          <w:p w14:paraId="49E342A1" w14:textId="5EE8AFAF" w:rsidR="008B43C2" w:rsidRPr="008B43C2" w:rsidRDefault="00BB2A6D" w:rsidP="00BB2A6D">
            <w:pPr>
              <w:spacing w:after="0" w:line="240" w:lineRule="auto"/>
              <w:rPr>
                <w:rFonts w:cs="Arial"/>
                <w:sz w:val="20"/>
                <w:szCs w:val="20"/>
              </w:rPr>
            </w:pPr>
            <w:r w:rsidRPr="0060409C">
              <w:rPr>
                <w:rFonts w:cs="Arial"/>
                <w:sz w:val="20"/>
                <w:szCs w:val="20"/>
              </w:rPr>
              <w:t>July 20</w:t>
            </w:r>
            <w:r w:rsidR="00D2643C">
              <w:rPr>
                <w:rFonts w:cs="Arial"/>
                <w:sz w:val="20"/>
                <w:szCs w:val="20"/>
              </w:rPr>
              <w:t>20</w:t>
            </w:r>
          </w:p>
        </w:tc>
      </w:tr>
      <w:tr w:rsidR="008B43C2" w:rsidRPr="00326C32" w14:paraId="571E8CCF" w14:textId="77777777" w:rsidTr="00531CFD">
        <w:trPr>
          <w:trHeight w:hRule="exact" w:val="340"/>
        </w:trPr>
        <w:tc>
          <w:tcPr>
            <w:tcW w:w="15417" w:type="dxa"/>
            <w:gridSpan w:val="7"/>
            <w:tcMar>
              <w:top w:w="57" w:type="dxa"/>
              <w:bottom w:w="57" w:type="dxa"/>
            </w:tcMar>
          </w:tcPr>
          <w:p w14:paraId="20B83D90"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8B43C2" w:rsidRPr="00326C32" w14:paraId="4C246537" w14:textId="77777777" w:rsidTr="004F00ED">
        <w:trPr>
          <w:trHeight w:hRule="exact" w:val="765"/>
        </w:trPr>
        <w:tc>
          <w:tcPr>
            <w:tcW w:w="2235" w:type="dxa"/>
            <w:tcMar>
              <w:top w:w="57" w:type="dxa"/>
              <w:bottom w:w="57" w:type="dxa"/>
            </w:tcMar>
          </w:tcPr>
          <w:p w14:paraId="4A0CD6B0"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994F095"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1CCA4D9E"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18107706" w14:textId="77777777" w:rsidR="008B43C2" w:rsidRPr="00326C32" w:rsidRDefault="008B43C2" w:rsidP="00D04B89">
            <w:pPr>
              <w:spacing w:after="0"/>
              <w:rPr>
                <w:rFonts w:cs="Arial"/>
                <w:b/>
              </w:rPr>
            </w:pPr>
            <w:r w:rsidRPr="00326C32">
              <w:rPr>
                <w:rFonts w:cs="Arial"/>
                <w:b/>
              </w:rPr>
              <w:t>Staff lead</w:t>
            </w:r>
          </w:p>
        </w:tc>
        <w:tc>
          <w:tcPr>
            <w:tcW w:w="2835" w:type="dxa"/>
          </w:tcPr>
          <w:p w14:paraId="4AB2E5BD" w14:textId="0036A2C0" w:rsidR="008B43C2" w:rsidRPr="00326C32" w:rsidRDefault="008B43C2" w:rsidP="00D04B89">
            <w:pPr>
              <w:spacing w:after="0"/>
              <w:rPr>
                <w:rFonts w:cs="Arial"/>
                <w:b/>
              </w:rPr>
            </w:pPr>
            <w:r>
              <w:rPr>
                <w:rFonts w:cs="Arial"/>
                <w:b/>
              </w:rPr>
              <w:t>When will you review implementation?</w:t>
            </w:r>
          </w:p>
        </w:tc>
      </w:tr>
      <w:tr w:rsidR="008B43C2" w:rsidRPr="00326C32" w14:paraId="4514EBFC" w14:textId="77777777" w:rsidTr="008B43C2">
        <w:trPr>
          <w:trHeight w:hRule="exact" w:val="2627"/>
        </w:trPr>
        <w:tc>
          <w:tcPr>
            <w:tcW w:w="2235" w:type="dxa"/>
            <w:tcMar>
              <w:top w:w="57" w:type="dxa"/>
              <w:bottom w:w="57" w:type="dxa"/>
            </w:tcMar>
          </w:tcPr>
          <w:p w14:paraId="56E1E177" w14:textId="6BAD7DCC"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lastRenderedPageBreak/>
              <w:t xml:space="preserve">One to One Tuition/Small group support to accelerated progress in English and Mathematics, and reduced barriers to learning. </w:t>
            </w:r>
          </w:p>
          <w:p w14:paraId="2B4BDBDA" w14:textId="77777777" w:rsidR="008B43C2" w:rsidRPr="008B43C2" w:rsidRDefault="008B43C2" w:rsidP="008B43C2">
            <w:pPr>
              <w:spacing w:after="0" w:line="240" w:lineRule="auto"/>
              <w:rPr>
                <w:rFonts w:cs="Arial"/>
                <w:sz w:val="20"/>
                <w:szCs w:val="20"/>
              </w:rPr>
            </w:pPr>
          </w:p>
        </w:tc>
        <w:tc>
          <w:tcPr>
            <w:tcW w:w="2126" w:type="dxa"/>
            <w:gridSpan w:val="2"/>
            <w:tcMar>
              <w:top w:w="57" w:type="dxa"/>
              <w:bottom w:w="57" w:type="dxa"/>
            </w:tcMar>
          </w:tcPr>
          <w:p w14:paraId="183E111D" w14:textId="6411E447" w:rsidR="008B43C2" w:rsidRPr="008B43C2" w:rsidRDefault="008B43C2" w:rsidP="008B43C2">
            <w:pPr>
              <w:spacing w:after="0" w:line="240" w:lineRule="auto"/>
              <w:rPr>
                <w:rFonts w:cs="Arial"/>
                <w:sz w:val="20"/>
                <w:szCs w:val="20"/>
              </w:rPr>
            </w:pPr>
            <w:r w:rsidRPr="008B43C2">
              <w:rPr>
                <w:rFonts w:cs="Arial"/>
                <w:sz w:val="20"/>
                <w:szCs w:val="20"/>
              </w:rPr>
              <w:t>Booster groups with teacher.  Support from LSAs.  Targeted support linked to pupils’ needs</w:t>
            </w:r>
            <w:r w:rsidR="00695D8D">
              <w:rPr>
                <w:rFonts w:cs="Arial"/>
                <w:sz w:val="20"/>
                <w:szCs w:val="20"/>
              </w:rPr>
              <w:t>.</w:t>
            </w:r>
            <w:r w:rsidR="00695D8D">
              <w:rPr>
                <w:rFonts w:cs="Arial"/>
                <w:color w:val="0C0C0C"/>
                <w:sz w:val="20"/>
                <w:szCs w:val="20"/>
                <w:lang w:val="en-US"/>
              </w:rPr>
              <w:t xml:space="preserve"> Very effective means of personalizing learning.  Continue this next year.</w:t>
            </w:r>
          </w:p>
        </w:tc>
        <w:tc>
          <w:tcPr>
            <w:tcW w:w="3544" w:type="dxa"/>
            <w:tcMar>
              <w:top w:w="57" w:type="dxa"/>
              <w:bottom w:w="57" w:type="dxa"/>
            </w:tcMar>
          </w:tcPr>
          <w:p w14:paraId="6046367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w:t>
            </w:r>
            <w:r w:rsidRPr="008B43C2">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8B43C2">
              <w:rPr>
                <w:rFonts w:cs="Arial"/>
                <w:color w:val="0C0C0C"/>
                <w:sz w:val="20"/>
                <w:szCs w:val="20"/>
                <w:lang w:val="en-US"/>
              </w:rPr>
              <w:t xml:space="preserve">can lead to an improvement of five additional months’ progress over the course of a year. </w:t>
            </w:r>
          </w:p>
          <w:p w14:paraId="202353FD" w14:textId="77777777" w:rsidR="008B43C2" w:rsidRPr="008B43C2" w:rsidRDefault="008B43C2" w:rsidP="008B43C2">
            <w:pPr>
              <w:spacing w:after="0" w:line="240" w:lineRule="auto"/>
              <w:rPr>
                <w:rFonts w:cs="Arial"/>
                <w:sz w:val="20"/>
                <w:szCs w:val="20"/>
              </w:rPr>
            </w:pPr>
          </w:p>
        </w:tc>
        <w:tc>
          <w:tcPr>
            <w:tcW w:w="3260" w:type="dxa"/>
            <w:tcMar>
              <w:top w:w="57" w:type="dxa"/>
              <w:bottom w:w="57" w:type="dxa"/>
            </w:tcMar>
          </w:tcPr>
          <w:p w14:paraId="60070887" w14:textId="7597D0CB"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3D2D60">
              <w:rPr>
                <w:rFonts w:cs="Arial"/>
                <w:color w:val="0C0C0C"/>
                <w:sz w:val="20"/>
                <w:szCs w:val="20"/>
                <w:lang w:val="en-US"/>
              </w:rPr>
              <w:t xml:space="preserve">. </w:t>
            </w:r>
            <w:r w:rsidRPr="008B43C2">
              <w:rPr>
                <w:rFonts w:cs="Arial"/>
                <w:color w:val="0C0C0C"/>
                <w:sz w:val="20"/>
                <w:szCs w:val="20"/>
                <w:lang w:val="en-US"/>
              </w:rPr>
              <w:t>Pupil interviews. Discussions with LSAs and Tutor.  Pupil Progress Meetings</w:t>
            </w:r>
          </w:p>
          <w:p w14:paraId="0659CB35" w14:textId="631454F7" w:rsidR="008B43C2" w:rsidRPr="008B43C2" w:rsidRDefault="008B43C2" w:rsidP="008B43C2">
            <w:pPr>
              <w:spacing w:after="0" w:line="240" w:lineRule="auto"/>
              <w:rPr>
                <w:rFonts w:cs="Arial"/>
                <w:sz w:val="20"/>
                <w:szCs w:val="20"/>
              </w:rPr>
            </w:pPr>
          </w:p>
        </w:tc>
        <w:tc>
          <w:tcPr>
            <w:tcW w:w="1417" w:type="dxa"/>
          </w:tcPr>
          <w:p w14:paraId="3DD56FDE" w14:textId="08DF1876"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1381055" w14:textId="0D579CC6" w:rsidR="00BB2A6D" w:rsidRDefault="00BB2A6D" w:rsidP="00BB2A6D">
            <w:pPr>
              <w:spacing w:after="0" w:line="240" w:lineRule="auto"/>
              <w:rPr>
                <w:rFonts w:cs="Arial"/>
                <w:sz w:val="20"/>
                <w:szCs w:val="20"/>
              </w:rPr>
            </w:pPr>
            <w:r>
              <w:rPr>
                <w:rFonts w:cs="Arial"/>
                <w:sz w:val="20"/>
                <w:szCs w:val="20"/>
              </w:rPr>
              <w:t>December 201</w:t>
            </w:r>
            <w:r w:rsidR="009F332F">
              <w:rPr>
                <w:rFonts w:cs="Arial"/>
                <w:sz w:val="20"/>
                <w:szCs w:val="20"/>
              </w:rPr>
              <w:t>9</w:t>
            </w:r>
          </w:p>
          <w:p w14:paraId="1ED75513" w14:textId="098E9A3D" w:rsidR="00BB2A6D" w:rsidRDefault="00BB2A6D" w:rsidP="00BB2A6D">
            <w:pPr>
              <w:spacing w:after="0" w:line="240" w:lineRule="auto"/>
              <w:rPr>
                <w:rFonts w:cs="Arial"/>
                <w:sz w:val="20"/>
                <w:szCs w:val="20"/>
              </w:rPr>
            </w:pPr>
            <w:r>
              <w:rPr>
                <w:rFonts w:cs="Arial"/>
                <w:sz w:val="20"/>
                <w:szCs w:val="20"/>
              </w:rPr>
              <w:t>March 20</w:t>
            </w:r>
            <w:r w:rsidR="009F332F">
              <w:rPr>
                <w:rFonts w:cs="Arial"/>
                <w:sz w:val="20"/>
                <w:szCs w:val="20"/>
              </w:rPr>
              <w:t>20</w:t>
            </w:r>
          </w:p>
          <w:p w14:paraId="403179A8" w14:textId="0B347878" w:rsidR="008B43C2" w:rsidRPr="008B43C2" w:rsidRDefault="00BB2A6D" w:rsidP="00BB2A6D">
            <w:pPr>
              <w:spacing w:after="0" w:line="240" w:lineRule="auto"/>
              <w:rPr>
                <w:rFonts w:cs="Arial"/>
                <w:sz w:val="20"/>
                <w:szCs w:val="20"/>
              </w:rPr>
            </w:pPr>
            <w:r w:rsidRPr="0060409C">
              <w:rPr>
                <w:rFonts w:cs="Arial"/>
                <w:sz w:val="20"/>
                <w:szCs w:val="20"/>
              </w:rPr>
              <w:t>July 20</w:t>
            </w:r>
            <w:r w:rsidR="009F332F">
              <w:rPr>
                <w:rFonts w:cs="Arial"/>
                <w:sz w:val="20"/>
                <w:szCs w:val="20"/>
              </w:rPr>
              <w:t>20</w:t>
            </w:r>
          </w:p>
        </w:tc>
      </w:tr>
      <w:tr w:rsidR="008B43C2" w:rsidRPr="00326C32" w14:paraId="7BE773FF" w14:textId="77777777" w:rsidTr="00B8693D">
        <w:trPr>
          <w:trHeight w:hRule="exact" w:val="4465"/>
        </w:trPr>
        <w:tc>
          <w:tcPr>
            <w:tcW w:w="2235" w:type="dxa"/>
            <w:tcMar>
              <w:top w:w="57" w:type="dxa"/>
              <w:bottom w:w="57" w:type="dxa"/>
            </w:tcMar>
          </w:tcPr>
          <w:p w14:paraId="4EAE071A" w14:textId="45A7443C" w:rsidR="008B43C2" w:rsidRPr="008B43C2" w:rsidRDefault="008B43C2" w:rsidP="00695D8D">
            <w:pPr>
              <w:spacing w:after="0" w:line="240" w:lineRule="auto"/>
              <w:rPr>
                <w:rFonts w:cs="Arial"/>
                <w:sz w:val="20"/>
                <w:szCs w:val="20"/>
              </w:rPr>
            </w:pPr>
            <w:r w:rsidRPr="008B43C2">
              <w:rPr>
                <w:rFonts w:cs="Arial"/>
                <w:sz w:val="20"/>
                <w:szCs w:val="20"/>
              </w:rPr>
              <w:t>Increased levels of self esteem through personalised Learning Mentor/Counselling  sessions enabling pupils to access their learning</w:t>
            </w:r>
            <w:r w:rsidR="00695D8D">
              <w:rPr>
                <w:rFonts w:cs="Arial"/>
                <w:sz w:val="20"/>
                <w:szCs w:val="20"/>
              </w:rPr>
              <w:t xml:space="preserve">.  </w:t>
            </w:r>
          </w:p>
        </w:tc>
        <w:tc>
          <w:tcPr>
            <w:tcW w:w="2126" w:type="dxa"/>
            <w:gridSpan w:val="2"/>
            <w:tcMar>
              <w:top w:w="57" w:type="dxa"/>
              <w:bottom w:w="57" w:type="dxa"/>
            </w:tcMar>
          </w:tcPr>
          <w:p w14:paraId="0FD98D84" w14:textId="77777777" w:rsidR="008B43C2" w:rsidRDefault="008B43C2" w:rsidP="008B43C2">
            <w:pPr>
              <w:spacing w:after="0" w:line="240" w:lineRule="auto"/>
              <w:rPr>
                <w:rFonts w:cs="Arial"/>
                <w:sz w:val="20"/>
                <w:szCs w:val="20"/>
              </w:rPr>
            </w:pPr>
            <w:r w:rsidRPr="008B43C2">
              <w:rPr>
                <w:rFonts w:cs="Arial"/>
                <w:sz w:val="20"/>
                <w:szCs w:val="20"/>
              </w:rPr>
              <w:t>Learning mentor/ Counsellor sessions</w:t>
            </w:r>
          </w:p>
          <w:p w14:paraId="77D02F48" w14:textId="274008C4" w:rsidR="003D2D60" w:rsidRDefault="00695D8D" w:rsidP="003D2D60">
            <w:pPr>
              <w:widowControl w:val="0"/>
              <w:autoSpaceDE w:val="0"/>
              <w:autoSpaceDN w:val="0"/>
              <w:adjustRightInd w:val="0"/>
              <w:spacing w:after="0" w:line="240" w:lineRule="auto"/>
              <w:rPr>
                <w:rFonts w:cs="Arial"/>
                <w:color w:val="0C0C0C"/>
                <w:sz w:val="20"/>
                <w:szCs w:val="20"/>
                <w:lang w:val="en-US"/>
              </w:rPr>
            </w:pPr>
            <w:r>
              <w:rPr>
                <w:rFonts w:cs="Arial"/>
                <w:sz w:val="20"/>
                <w:szCs w:val="20"/>
              </w:rPr>
              <w:t>Increased SEN team provision to be put in place to enhance this valuable resource</w:t>
            </w:r>
            <w:r w:rsidR="003D2D60">
              <w:rPr>
                <w:rFonts w:cs="Arial"/>
                <w:color w:val="0C0C0C"/>
                <w:sz w:val="20"/>
                <w:szCs w:val="20"/>
                <w:lang w:val="en-US"/>
              </w:rPr>
              <w:t xml:space="preserve"> Mindfulness to be rolled out to all year groups.   Continue</w:t>
            </w:r>
          </w:p>
          <w:p w14:paraId="08B2D160" w14:textId="110EA93A" w:rsidR="003D2D60" w:rsidRDefault="003D2D60" w:rsidP="003D2D60">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Maisie the Reading Dog and extend to areas of teaching and learning beyond just 1 to 1 reading.</w:t>
            </w:r>
          </w:p>
          <w:p w14:paraId="4F16F8DC" w14:textId="77777777" w:rsidR="003D2D60" w:rsidRPr="0070173B" w:rsidRDefault="003D2D60" w:rsidP="003D2D60">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SEN team adapted to increase capacity next year – SENCO non class based.</w:t>
            </w:r>
          </w:p>
          <w:p w14:paraId="253385F7" w14:textId="77777777" w:rsidR="008B43C2" w:rsidRDefault="008B43C2" w:rsidP="003D2D60">
            <w:pPr>
              <w:spacing w:after="0" w:line="240" w:lineRule="auto"/>
              <w:rPr>
                <w:rFonts w:cs="Arial"/>
                <w:sz w:val="20"/>
                <w:szCs w:val="20"/>
              </w:rPr>
            </w:pPr>
          </w:p>
          <w:p w14:paraId="5A904148" w14:textId="77777777" w:rsidR="00B8693D" w:rsidRDefault="00B8693D" w:rsidP="003D2D60">
            <w:pPr>
              <w:spacing w:after="0" w:line="240" w:lineRule="auto"/>
              <w:rPr>
                <w:rFonts w:cs="Arial"/>
                <w:sz w:val="20"/>
                <w:szCs w:val="20"/>
              </w:rPr>
            </w:pPr>
          </w:p>
          <w:p w14:paraId="1185ADEE" w14:textId="77777777" w:rsidR="00B8693D" w:rsidRDefault="00B8693D" w:rsidP="003D2D60">
            <w:pPr>
              <w:spacing w:after="0" w:line="240" w:lineRule="auto"/>
              <w:rPr>
                <w:rFonts w:cs="Arial"/>
                <w:sz w:val="20"/>
                <w:szCs w:val="20"/>
              </w:rPr>
            </w:pPr>
          </w:p>
          <w:p w14:paraId="48D2CAD2" w14:textId="77777777" w:rsidR="00B8693D" w:rsidRDefault="00B8693D" w:rsidP="003D2D60">
            <w:pPr>
              <w:spacing w:after="0" w:line="240" w:lineRule="auto"/>
              <w:rPr>
                <w:rFonts w:cs="Arial"/>
                <w:sz w:val="20"/>
                <w:szCs w:val="20"/>
              </w:rPr>
            </w:pPr>
          </w:p>
          <w:p w14:paraId="0E98C315" w14:textId="77777777" w:rsidR="00B8693D" w:rsidRDefault="00B8693D" w:rsidP="003D2D60">
            <w:pPr>
              <w:spacing w:after="0" w:line="240" w:lineRule="auto"/>
              <w:rPr>
                <w:rFonts w:cs="Arial"/>
                <w:sz w:val="20"/>
                <w:szCs w:val="20"/>
              </w:rPr>
            </w:pPr>
          </w:p>
          <w:p w14:paraId="03921D43" w14:textId="77777777" w:rsidR="00B8693D" w:rsidRDefault="00B8693D" w:rsidP="003D2D60">
            <w:pPr>
              <w:spacing w:after="0" w:line="240" w:lineRule="auto"/>
              <w:rPr>
                <w:rFonts w:cs="Arial"/>
                <w:sz w:val="20"/>
                <w:szCs w:val="20"/>
              </w:rPr>
            </w:pPr>
          </w:p>
          <w:p w14:paraId="23288B64" w14:textId="77777777" w:rsidR="00B8693D" w:rsidRDefault="00B8693D" w:rsidP="003D2D60">
            <w:pPr>
              <w:spacing w:after="0" w:line="240" w:lineRule="auto"/>
              <w:rPr>
                <w:rFonts w:cs="Arial"/>
                <w:sz w:val="20"/>
                <w:szCs w:val="20"/>
              </w:rPr>
            </w:pPr>
          </w:p>
          <w:p w14:paraId="5370EF6A" w14:textId="77777777" w:rsidR="00B8693D" w:rsidRDefault="00B8693D" w:rsidP="003D2D60">
            <w:pPr>
              <w:spacing w:after="0" w:line="240" w:lineRule="auto"/>
              <w:rPr>
                <w:rFonts w:cs="Arial"/>
                <w:sz w:val="20"/>
                <w:szCs w:val="20"/>
              </w:rPr>
            </w:pPr>
          </w:p>
          <w:p w14:paraId="6EDE8C00" w14:textId="77777777" w:rsidR="00B8693D" w:rsidRDefault="00B8693D" w:rsidP="003D2D60">
            <w:pPr>
              <w:spacing w:after="0" w:line="240" w:lineRule="auto"/>
              <w:rPr>
                <w:rFonts w:cs="Arial"/>
                <w:sz w:val="20"/>
                <w:szCs w:val="20"/>
              </w:rPr>
            </w:pPr>
          </w:p>
          <w:p w14:paraId="282DE7F0" w14:textId="77777777" w:rsidR="00B8693D" w:rsidRDefault="00B8693D" w:rsidP="003D2D60">
            <w:pPr>
              <w:spacing w:after="0" w:line="240" w:lineRule="auto"/>
              <w:rPr>
                <w:rFonts w:cs="Arial"/>
                <w:sz w:val="20"/>
                <w:szCs w:val="20"/>
              </w:rPr>
            </w:pPr>
          </w:p>
          <w:p w14:paraId="7E99C16F" w14:textId="77777777" w:rsidR="00B8693D" w:rsidRDefault="00B8693D" w:rsidP="003D2D60">
            <w:pPr>
              <w:spacing w:after="0" w:line="240" w:lineRule="auto"/>
              <w:rPr>
                <w:rFonts w:cs="Arial"/>
                <w:sz w:val="20"/>
                <w:szCs w:val="20"/>
              </w:rPr>
            </w:pPr>
          </w:p>
          <w:p w14:paraId="4354994E" w14:textId="77777777" w:rsidR="00B8693D" w:rsidRDefault="00B8693D" w:rsidP="003D2D60">
            <w:pPr>
              <w:spacing w:after="0" w:line="240" w:lineRule="auto"/>
              <w:rPr>
                <w:rFonts w:cs="Arial"/>
                <w:sz w:val="20"/>
                <w:szCs w:val="20"/>
              </w:rPr>
            </w:pPr>
          </w:p>
          <w:p w14:paraId="11FA4617" w14:textId="77777777" w:rsidR="00B8693D" w:rsidRDefault="00B8693D" w:rsidP="003D2D60">
            <w:pPr>
              <w:spacing w:after="0" w:line="240" w:lineRule="auto"/>
              <w:rPr>
                <w:rFonts w:cs="Arial"/>
                <w:sz w:val="20"/>
                <w:szCs w:val="20"/>
              </w:rPr>
            </w:pPr>
          </w:p>
          <w:p w14:paraId="05534126" w14:textId="1F8A26AC" w:rsidR="00B8693D" w:rsidRPr="008B43C2" w:rsidRDefault="00B8693D" w:rsidP="003D2D60">
            <w:pPr>
              <w:spacing w:after="0" w:line="240" w:lineRule="auto"/>
              <w:rPr>
                <w:rFonts w:cs="Arial"/>
                <w:sz w:val="20"/>
                <w:szCs w:val="20"/>
              </w:rPr>
            </w:pPr>
          </w:p>
        </w:tc>
        <w:tc>
          <w:tcPr>
            <w:tcW w:w="3544" w:type="dxa"/>
            <w:tcMar>
              <w:top w:w="57" w:type="dxa"/>
              <w:bottom w:w="57" w:type="dxa"/>
            </w:tcMar>
          </w:tcPr>
          <w:p w14:paraId="65F6F3F8" w14:textId="1477D94F" w:rsidR="008B43C2" w:rsidRPr="008B43C2" w:rsidRDefault="008B43C2" w:rsidP="008B43C2">
            <w:pPr>
              <w:spacing w:after="0" w:line="240" w:lineRule="auto"/>
              <w:rPr>
                <w:rFonts w:cs="Arial"/>
                <w:sz w:val="20"/>
                <w:szCs w:val="20"/>
              </w:rPr>
            </w:pPr>
            <w:r w:rsidRPr="008B43C2">
              <w:rPr>
                <w:rFonts w:cs="Arial"/>
                <w:color w:val="0C0C0C"/>
                <w:sz w:val="20"/>
                <w:szCs w:val="20"/>
                <w:lang w:val="en-US"/>
              </w:rPr>
              <w:t>The ‘Education Endowment Foundation: Teaching and Learning Toolkit’ suggests that o</w:t>
            </w:r>
            <w:r w:rsidRPr="008B43C2">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3260" w:type="dxa"/>
            <w:tcMar>
              <w:top w:w="57" w:type="dxa"/>
              <w:bottom w:w="57" w:type="dxa"/>
            </w:tcMar>
          </w:tcPr>
          <w:p w14:paraId="3ABC3195" w14:textId="73565D6F"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3D2D60">
              <w:rPr>
                <w:rFonts w:cs="Arial"/>
                <w:color w:val="0C0C0C"/>
                <w:sz w:val="20"/>
                <w:szCs w:val="20"/>
                <w:lang w:val="en-US"/>
              </w:rPr>
              <w:t xml:space="preserve">. </w:t>
            </w:r>
            <w:r w:rsidRPr="008B43C2">
              <w:rPr>
                <w:rFonts w:cs="Arial"/>
                <w:color w:val="0C0C0C"/>
                <w:sz w:val="20"/>
                <w:szCs w:val="20"/>
                <w:lang w:val="en-US"/>
              </w:rPr>
              <w:t>Pupil interviews.  Discussions with Learning Mentors/Counsellor and SENCO Pupil Progress Meetings</w:t>
            </w:r>
          </w:p>
          <w:p w14:paraId="219BE35C" w14:textId="033328B8"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p>
          <w:p w14:paraId="4DFA4E87" w14:textId="77777777" w:rsidR="008B43C2" w:rsidRPr="008B43C2" w:rsidRDefault="008B43C2" w:rsidP="008B43C2">
            <w:pPr>
              <w:spacing w:after="0" w:line="240" w:lineRule="auto"/>
              <w:rPr>
                <w:rFonts w:cs="Arial"/>
                <w:sz w:val="20"/>
                <w:szCs w:val="20"/>
              </w:rPr>
            </w:pPr>
          </w:p>
        </w:tc>
        <w:tc>
          <w:tcPr>
            <w:tcW w:w="1417" w:type="dxa"/>
          </w:tcPr>
          <w:p w14:paraId="26B0DABC" w14:textId="77777777" w:rsidR="008B43C2" w:rsidRPr="008B43C2" w:rsidRDefault="008B43C2" w:rsidP="008B43C2">
            <w:pPr>
              <w:spacing w:after="0" w:line="240" w:lineRule="auto"/>
              <w:rPr>
                <w:rFonts w:cs="Arial"/>
                <w:sz w:val="20"/>
                <w:szCs w:val="20"/>
              </w:rPr>
            </w:pPr>
            <w:r w:rsidRPr="008B43C2">
              <w:rPr>
                <w:rFonts w:cs="Arial"/>
                <w:sz w:val="20"/>
                <w:szCs w:val="20"/>
              </w:rPr>
              <w:t>SENCO</w:t>
            </w:r>
          </w:p>
          <w:p w14:paraId="16A37E4B" w14:textId="3FBBE79A"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02730080" w14:textId="0E550F23" w:rsidR="00BB2A6D" w:rsidRDefault="00BB2A6D" w:rsidP="00BB2A6D">
            <w:pPr>
              <w:spacing w:after="0" w:line="240" w:lineRule="auto"/>
              <w:rPr>
                <w:rFonts w:cs="Arial"/>
                <w:sz w:val="20"/>
                <w:szCs w:val="20"/>
              </w:rPr>
            </w:pPr>
            <w:r>
              <w:rPr>
                <w:rFonts w:cs="Arial"/>
                <w:sz w:val="20"/>
                <w:szCs w:val="20"/>
              </w:rPr>
              <w:t>December 201</w:t>
            </w:r>
            <w:r w:rsidR="003D2D60">
              <w:rPr>
                <w:rFonts w:cs="Arial"/>
                <w:sz w:val="20"/>
                <w:szCs w:val="20"/>
              </w:rPr>
              <w:t>9</w:t>
            </w:r>
          </w:p>
          <w:p w14:paraId="10E6EB6B" w14:textId="0673B41F" w:rsidR="00BB2A6D" w:rsidRDefault="00BB2A6D" w:rsidP="00BB2A6D">
            <w:pPr>
              <w:spacing w:after="0" w:line="240" w:lineRule="auto"/>
              <w:rPr>
                <w:rFonts w:cs="Arial"/>
                <w:sz w:val="20"/>
                <w:szCs w:val="20"/>
              </w:rPr>
            </w:pPr>
            <w:r>
              <w:rPr>
                <w:rFonts w:cs="Arial"/>
                <w:sz w:val="20"/>
                <w:szCs w:val="20"/>
              </w:rPr>
              <w:t>March 20</w:t>
            </w:r>
            <w:r w:rsidR="003D2D60">
              <w:rPr>
                <w:rFonts w:cs="Arial"/>
                <w:sz w:val="20"/>
                <w:szCs w:val="20"/>
              </w:rPr>
              <w:t>20</w:t>
            </w:r>
          </w:p>
          <w:p w14:paraId="1930B048" w14:textId="023826CC" w:rsidR="008B43C2" w:rsidRPr="008B43C2" w:rsidRDefault="00BB2A6D" w:rsidP="00BB2A6D">
            <w:pPr>
              <w:spacing w:after="0" w:line="240" w:lineRule="auto"/>
              <w:rPr>
                <w:rFonts w:cs="Arial"/>
                <w:sz w:val="20"/>
                <w:szCs w:val="20"/>
              </w:rPr>
            </w:pPr>
            <w:r w:rsidRPr="0060409C">
              <w:rPr>
                <w:rFonts w:cs="Arial"/>
                <w:sz w:val="20"/>
                <w:szCs w:val="20"/>
              </w:rPr>
              <w:t>July 20</w:t>
            </w:r>
            <w:r w:rsidR="003D2D60">
              <w:rPr>
                <w:rFonts w:cs="Arial"/>
                <w:sz w:val="20"/>
                <w:szCs w:val="20"/>
              </w:rPr>
              <w:t>20</w:t>
            </w:r>
          </w:p>
        </w:tc>
      </w:tr>
      <w:tr w:rsidR="008B43C2" w:rsidRPr="00326C32" w14:paraId="28C25D20" w14:textId="77777777" w:rsidTr="00531CFD">
        <w:trPr>
          <w:trHeight w:hRule="exact" w:val="340"/>
        </w:trPr>
        <w:tc>
          <w:tcPr>
            <w:tcW w:w="15417" w:type="dxa"/>
            <w:gridSpan w:val="7"/>
            <w:tcMar>
              <w:top w:w="57" w:type="dxa"/>
              <w:bottom w:w="57" w:type="dxa"/>
            </w:tcMar>
          </w:tcPr>
          <w:p w14:paraId="3C51CA15"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8B43C2" w:rsidRPr="00326C32" w14:paraId="2701A71E" w14:textId="77777777" w:rsidTr="00531CFD">
        <w:trPr>
          <w:trHeight w:hRule="exact" w:val="851"/>
        </w:trPr>
        <w:tc>
          <w:tcPr>
            <w:tcW w:w="2235" w:type="dxa"/>
            <w:tcMar>
              <w:top w:w="57" w:type="dxa"/>
              <w:bottom w:w="57" w:type="dxa"/>
            </w:tcMar>
          </w:tcPr>
          <w:p w14:paraId="437B51C4"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CFCAE6F"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294EE845" w14:textId="77777777" w:rsidR="008B43C2" w:rsidRPr="00326C32" w:rsidRDefault="008B43C2" w:rsidP="00D04B89">
            <w:pPr>
              <w:spacing w:after="0"/>
              <w:rPr>
                <w:rFonts w:cs="Arial"/>
                <w:b/>
              </w:rPr>
            </w:pPr>
            <w:r w:rsidRPr="00326C32">
              <w:rPr>
                <w:rFonts w:cs="Arial"/>
                <w:b/>
              </w:rPr>
              <w:t>Staff lead</w:t>
            </w:r>
          </w:p>
        </w:tc>
        <w:tc>
          <w:tcPr>
            <w:tcW w:w="2835" w:type="dxa"/>
          </w:tcPr>
          <w:p w14:paraId="533157C9" w14:textId="7FD52727" w:rsidR="008B43C2" w:rsidRPr="00326C32" w:rsidRDefault="008B43C2" w:rsidP="00D04B89">
            <w:pPr>
              <w:spacing w:after="0"/>
              <w:rPr>
                <w:rFonts w:cs="Arial"/>
                <w:b/>
              </w:rPr>
            </w:pPr>
            <w:r>
              <w:rPr>
                <w:rFonts w:cs="Arial"/>
                <w:b/>
              </w:rPr>
              <w:t>When will you review implementation?</w:t>
            </w:r>
          </w:p>
        </w:tc>
      </w:tr>
      <w:tr w:rsidR="008B43C2" w:rsidRPr="00326C32" w14:paraId="11BB1BE5" w14:textId="77777777" w:rsidTr="00D73CBF">
        <w:trPr>
          <w:trHeight w:hRule="exact" w:val="1464"/>
        </w:trPr>
        <w:tc>
          <w:tcPr>
            <w:tcW w:w="2235" w:type="dxa"/>
            <w:tcMar>
              <w:top w:w="57" w:type="dxa"/>
              <w:bottom w:w="57" w:type="dxa"/>
            </w:tcMar>
          </w:tcPr>
          <w:p w14:paraId="0574EF5C" w14:textId="562F5971" w:rsidR="008B43C2" w:rsidRPr="00D73CBF" w:rsidRDefault="008B43C2" w:rsidP="00D73CBF">
            <w:pPr>
              <w:spacing w:after="0" w:line="240" w:lineRule="auto"/>
              <w:rPr>
                <w:rFonts w:cs="Arial"/>
                <w:sz w:val="20"/>
                <w:szCs w:val="20"/>
              </w:rPr>
            </w:pPr>
            <w:r w:rsidRPr="00D73CBF">
              <w:rPr>
                <w:rFonts w:cs="Arial"/>
                <w:sz w:val="20"/>
                <w:szCs w:val="20"/>
              </w:rPr>
              <w:t>Increased pupil engagement in learning opportunities</w:t>
            </w:r>
          </w:p>
        </w:tc>
        <w:tc>
          <w:tcPr>
            <w:tcW w:w="2126" w:type="dxa"/>
            <w:gridSpan w:val="2"/>
            <w:tcMar>
              <w:top w:w="57" w:type="dxa"/>
              <w:bottom w:w="57" w:type="dxa"/>
            </w:tcMar>
          </w:tcPr>
          <w:p w14:paraId="720F5E82" w14:textId="461B3F8E" w:rsidR="008B43C2" w:rsidRPr="00D73CBF" w:rsidRDefault="008B43C2" w:rsidP="00D73CBF">
            <w:pPr>
              <w:spacing w:after="0" w:line="240" w:lineRule="auto"/>
              <w:rPr>
                <w:rFonts w:cs="Arial"/>
                <w:sz w:val="20"/>
                <w:szCs w:val="20"/>
              </w:rPr>
            </w:pPr>
            <w:r w:rsidRPr="00D73CBF">
              <w:rPr>
                <w:rFonts w:cs="Arial"/>
                <w:sz w:val="20"/>
                <w:szCs w:val="20"/>
              </w:rPr>
              <w:t>Promote and financially support school visits and funded activities</w:t>
            </w:r>
          </w:p>
        </w:tc>
        <w:tc>
          <w:tcPr>
            <w:tcW w:w="3544" w:type="dxa"/>
            <w:tcMar>
              <w:top w:w="57" w:type="dxa"/>
              <w:bottom w:w="57" w:type="dxa"/>
            </w:tcMar>
          </w:tcPr>
          <w:p w14:paraId="52A98302" w14:textId="41B32ACA" w:rsidR="008B43C2" w:rsidRPr="00D73CBF" w:rsidRDefault="008B43C2" w:rsidP="00D73CBF">
            <w:pPr>
              <w:spacing w:after="0" w:line="240" w:lineRule="auto"/>
              <w:rPr>
                <w:rFonts w:cs="Arial"/>
                <w:sz w:val="20"/>
                <w:szCs w:val="20"/>
              </w:rPr>
            </w:pPr>
            <w:r w:rsidRPr="00D73CBF">
              <w:rPr>
                <w:rFonts w:cs="Arial"/>
                <w:sz w:val="20"/>
                <w:szCs w:val="20"/>
              </w:rPr>
              <w:t>Home/school communication.</w:t>
            </w:r>
          </w:p>
        </w:tc>
        <w:tc>
          <w:tcPr>
            <w:tcW w:w="3260" w:type="dxa"/>
            <w:tcMar>
              <w:top w:w="57" w:type="dxa"/>
              <w:bottom w:w="57" w:type="dxa"/>
            </w:tcMar>
          </w:tcPr>
          <w:p w14:paraId="4C13BF37" w14:textId="1AD5CFBE" w:rsidR="008B43C2" w:rsidRPr="00D73CBF" w:rsidRDefault="00D73CBF" w:rsidP="00D73CBF">
            <w:pPr>
              <w:spacing w:after="0" w:line="240" w:lineRule="auto"/>
              <w:rPr>
                <w:rFonts w:cs="Arial"/>
                <w:sz w:val="20"/>
                <w:szCs w:val="20"/>
              </w:rPr>
            </w:pPr>
            <w:r w:rsidRPr="00D73CBF">
              <w:rPr>
                <w:rFonts w:cs="Arial"/>
                <w:sz w:val="20"/>
                <w:szCs w:val="20"/>
              </w:rPr>
              <w:t>Monitor budget and home/school communication</w:t>
            </w:r>
          </w:p>
        </w:tc>
        <w:tc>
          <w:tcPr>
            <w:tcW w:w="1417" w:type="dxa"/>
          </w:tcPr>
          <w:p w14:paraId="2C9B7281" w14:textId="178F705C" w:rsidR="008B43C2" w:rsidRPr="00D73CBF" w:rsidRDefault="00D73CBF" w:rsidP="00D73CBF">
            <w:pPr>
              <w:spacing w:after="0" w:line="240" w:lineRule="auto"/>
              <w:rPr>
                <w:rFonts w:cs="Arial"/>
                <w:sz w:val="20"/>
                <w:szCs w:val="20"/>
              </w:rPr>
            </w:pPr>
            <w:r w:rsidRPr="00D73CBF">
              <w:rPr>
                <w:rFonts w:cs="Arial"/>
                <w:sz w:val="20"/>
                <w:szCs w:val="20"/>
              </w:rPr>
              <w:t>HT</w:t>
            </w:r>
          </w:p>
        </w:tc>
        <w:tc>
          <w:tcPr>
            <w:tcW w:w="2835" w:type="dxa"/>
          </w:tcPr>
          <w:p w14:paraId="274AE755" w14:textId="4FE306D3" w:rsidR="00BB2A6D" w:rsidRDefault="00BB2A6D" w:rsidP="00BB2A6D">
            <w:pPr>
              <w:spacing w:after="0" w:line="240" w:lineRule="auto"/>
              <w:rPr>
                <w:rFonts w:cs="Arial"/>
                <w:sz w:val="20"/>
                <w:szCs w:val="20"/>
              </w:rPr>
            </w:pPr>
            <w:r>
              <w:rPr>
                <w:rFonts w:cs="Arial"/>
                <w:sz w:val="20"/>
                <w:szCs w:val="20"/>
              </w:rPr>
              <w:t>December 20</w:t>
            </w:r>
            <w:r w:rsidR="003D2D60">
              <w:rPr>
                <w:rFonts w:cs="Arial"/>
                <w:sz w:val="20"/>
                <w:szCs w:val="20"/>
              </w:rPr>
              <w:t>19</w:t>
            </w:r>
          </w:p>
          <w:p w14:paraId="7F995EB9" w14:textId="1E71BB79" w:rsidR="00BB2A6D" w:rsidRDefault="00BB2A6D" w:rsidP="00BB2A6D">
            <w:pPr>
              <w:spacing w:after="0" w:line="240" w:lineRule="auto"/>
              <w:rPr>
                <w:rFonts w:cs="Arial"/>
                <w:sz w:val="20"/>
                <w:szCs w:val="20"/>
              </w:rPr>
            </w:pPr>
            <w:r>
              <w:rPr>
                <w:rFonts w:cs="Arial"/>
                <w:sz w:val="20"/>
                <w:szCs w:val="20"/>
              </w:rPr>
              <w:t>March 20</w:t>
            </w:r>
            <w:r w:rsidR="003D2D60">
              <w:rPr>
                <w:rFonts w:cs="Arial"/>
                <w:sz w:val="20"/>
                <w:szCs w:val="20"/>
              </w:rPr>
              <w:t>20</w:t>
            </w:r>
          </w:p>
          <w:p w14:paraId="62848A50" w14:textId="64430DF8" w:rsidR="008B43C2" w:rsidRPr="00D73CBF" w:rsidRDefault="00BB2A6D" w:rsidP="00BB2A6D">
            <w:pPr>
              <w:spacing w:after="0" w:line="240" w:lineRule="auto"/>
              <w:rPr>
                <w:rFonts w:cs="Arial"/>
                <w:sz w:val="20"/>
                <w:szCs w:val="20"/>
              </w:rPr>
            </w:pPr>
            <w:r w:rsidRPr="0060409C">
              <w:rPr>
                <w:rFonts w:cs="Arial"/>
                <w:sz w:val="20"/>
                <w:szCs w:val="20"/>
              </w:rPr>
              <w:t>July 20</w:t>
            </w:r>
            <w:r w:rsidR="003D2D60">
              <w:rPr>
                <w:rFonts w:cs="Arial"/>
                <w:sz w:val="20"/>
                <w:szCs w:val="20"/>
              </w:rPr>
              <w:t>20</w:t>
            </w:r>
          </w:p>
        </w:tc>
      </w:tr>
      <w:tr w:rsidR="008B43C2" w:rsidRPr="00326C32" w14:paraId="096A0474" w14:textId="77777777" w:rsidTr="00531CFD">
        <w:trPr>
          <w:trHeight w:hRule="exact" w:val="340"/>
        </w:trPr>
        <w:tc>
          <w:tcPr>
            <w:tcW w:w="12582" w:type="dxa"/>
            <w:gridSpan w:val="6"/>
            <w:tcMar>
              <w:top w:w="57" w:type="dxa"/>
              <w:bottom w:w="57" w:type="dxa"/>
            </w:tcMar>
          </w:tcPr>
          <w:p w14:paraId="496A694A" w14:textId="7E4E1C91" w:rsidR="008B43C2" w:rsidRPr="00326C32" w:rsidRDefault="008B43C2" w:rsidP="00D04B89">
            <w:pPr>
              <w:jc w:val="right"/>
              <w:rPr>
                <w:rFonts w:cs="Arial"/>
                <w:b/>
              </w:rPr>
            </w:pPr>
            <w:r w:rsidRPr="00326C32">
              <w:rPr>
                <w:rFonts w:cs="Arial"/>
                <w:b/>
              </w:rPr>
              <w:t>Total budgeted cost</w:t>
            </w:r>
          </w:p>
        </w:tc>
        <w:tc>
          <w:tcPr>
            <w:tcW w:w="2835" w:type="dxa"/>
          </w:tcPr>
          <w:p w14:paraId="1256077D" w14:textId="226CE9AE" w:rsidR="008B43C2" w:rsidRPr="008B43C2" w:rsidRDefault="008B43C2" w:rsidP="007718C6">
            <w:pPr>
              <w:rPr>
                <w:rFonts w:cs="Arial"/>
              </w:rPr>
            </w:pPr>
            <w:r w:rsidRPr="008B43C2">
              <w:rPr>
                <w:rFonts w:cs="Arial"/>
              </w:rPr>
              <w:t>£</w:t>
            </w:r>
            <w:r w:rsidR="007718C6">
              <w:rPr>
                <w:rFonts w:cs="Arial"/>
              </w:rPr>
              <w:t>28,020</w:t>
            </w:r>
            <w:bookmarkStart w:id="1" w:name="_GoBack"/>
            <w:bookmarkEnd w:id="1"/>
          </w:p>
        </w:tc>
      </w:tr>
    </w:tbl>
    <w:p w14:paraId="433998E7" w14:textId="03C45D78" w:rsidR="00326C32" w:rsidRDefault="00326C32" w:rsidP="004F19D4">
      <w:pPr>
        <w:spacing w:after="0"/>
        <w:rPr>
          <w:rFonts w:cs="Arial"/>
        </w:rPr>
      </w:pPr>
    </w:p>
    <w:p w14:paraId="625B45F8" w14:textId="77777777" w:rsidR="007A4F0E" w:rsidRPr="00326C32" w:rsidRDefault="007A4F0E"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3685"/>
        <w:gridCol w:w="1843"/>
        <w:gridCol w:w="992"/>
      </w:tblGrid>
      <w:tr w:rsidR="00326C32" w:rsidRPr="00326C32" w14:paraId="3B99A1A0" w14:textId="77777777" w:rsidTr="00531CFD">
        <w:trPr>
          <w:trHeight w:hRule="exact" w:val="340"/>
        </w:trPr>
        <w:tc>
          <w:tcPr>
            <w:tcW w:w="15417" w:type="dxa"/>
            <w:gridSpan w:val="6"/>
            <w:shd w:val="clear" w:color="auto" w:fill="CFDCE3"/>
            <w:tcMar>
              <w:top w:w="57" w:type="dxa"/>
              <w:bottom w:w="57" w:type="dxa"/>
            </w:tcMar>
          </w:tcPr>
          <w:p w14:paraId="13ABA9B1" w14:textId="561EA40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4"/>
            <w:shd w:val="clear" w:color="auto" w:fill="auto"/>
          </w:tcPr>
          <w:p w14:paraId="4397D9F7" w14:textId="70B3E1CA" w:rsidR="00326C32" w:rsidRPr="00326C32" w:rsidRDefault="00695D8D" w:rsidP="00D04B89">
            <w:pPr>
              <w:pStyle w:val="ListParagraph"/>
              <w:numPr>
                <w:ilvl w:val="0"/>
                <w:numId w:val="0"/>
              </w:numPr>
              <w:ind w:left="567"/>
              <w:rPr>
                <w:rFonts w:cs="Arial"/>
                <w:b/>
              </w:rPr>
            </w:pPr>
            <w:r>
              <w:rPr>
                <w:rFonts w:cs="Arial"/>
                <w:b/>
              </w:rPr>
              <w:t>201</w:t>
            </w:r>
            <w:r w:rsidR="000968D5">
              <w:rPr>
                <w:rFonts w:cs="Arial"/>
                <w:b/>
              </w:rPr>
              <w:t>8</w:t>
            </w:r>
            <w:r w:rsidR="00177A9E">
              <w:rPr>
                <w:rFonts w:cs="Arial"/>
                <w:b/>
              </w:rPr>
              <w:t xml:space="preserve"> - 201</w:t>
            </w:r>
            <w:r w:rsidR="000968D5">
              <w:rPr>
                <w:rFonts w:cs="Arial"/>
                <w:b/>
              </w:rPr>
              <w:t>9</w:t>
            </w:r>
          </w:p>
        </w:tc>
      </w:tr>
      <w:tr w:rsidR="00326C32" w:rsidRPr="00326C32" w14:paraId="0C9E05AF" w14:textId="77777777" w:rsidTr="00531CFD">
        <w:trPr>
          <w:trHeight w:hRule="exact" w:val="340"/>
        </w:trPr>
        <w:tc>
          <w:tcPr>
            <w:tcW w:w="15417" w:type="dxa"/>
            <w:gridSpan w:val="6"/>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411ED">
        <w:trPr>
          <w:trHeight w:hRule="exact" w:val="975"/>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31FB42A5" w:rsidR="005411ED" w:rsidRPr="005411ED" w:rsidRDefault="00326C32" w:rsidP="00D04B89">
            <w:pPr>
              <w:rPr>
                <w:rFonts w:cs="Arial"/>
              </w:rPr>
            </w:pPr>
            <w:r w:rsidRPr="00326C32">
              <w:rPr>
                <w:rFonts w:cs="Arial"/>
              </w:rPr>
              <w:t>(and whether you will continue with this approach)</w:t>
            </w:r>
          </w:p>
        </w:tc>
        <w:tc>
          <w:tcPr>
            <w:tcW w:w="992" w:type="dxa"/>
          </w:tcPr>
          <w:p w14:paraId="62CCAD2B" w14:textId="77777777" w:rsidR="00326C32" w:rsidRPr="00326C32" w:rsidRDefault="00326C32" w:rsidP="00D04B89">
            <w:pPr>
              <w:rPr>
                <w:rFonts w:cs="Arial"/>
                <w:b/>
              </w:rPr>
            </w:pPr>
            <w:r w:rsidRPr="00326C32">
              <w:rPr>
                <w:rFonts w:cs="Arial"/>
                <w:b/>
              </w:rPr>
              <w:t>Cost</w:t>
            </w:r>
          </w:p>
        </w:tc>
      </w:tr>
      <w:tr w:rsidR="00326C32" w:rsidRPr="00326C32" w14:paraId="614F84BE" w14:textId="77777777" w:rsidTr="00A754D0">
        <w:trPr>
          <w:trHeight w:hRule="exact" w:val="4411"/>
        </w:trPr>
        <w:tc>
          <w:tcPr>
            <w:tcW w:w="2235" w:type="dxa"/>
            <w:tcMar>
              <w:top w:w="57" w:type="dxa"/>
              <w:bottom w:w="57" w:type="dxa"/>
            </w:tcMar>
          </w:tcPr>
          <w:p w14:paraId="10A109AE" w14:textId="65F25636" w:rsidR="00326C32" w:rsidRPr="0070173B" w:rsidRDefault="000968D5" w:rsidP="0070173B">
            <w:pPr>
              <w:spacing w:after="0" w:line="240" w:lineRule="auto"/>
              <w:rPr>
                <w:rFonts w:cs="Arial"/>
                <w:sz w:val="20"/>
                <w:szCs w:val="20"/>
              </w:rPr>
            </w:pPr>
            <w:r w:rsidRPr="0060409C">
              <w:rPr>
                <w:rFonts w:cs="Arial"/>
                <w:sz w:val="20"/>
                <w:szCs w:val="20"/>
              </w:rPr>
              <w:t>An enriched curriculum incorporation collaborative learning opportunities both in and outside of the class room – our Forest School Provision across the school plays a strong role in this</w:t>
            </w:r>
          </w:p>
        </w:tc>
        <w:tc>
          <w:tcPr>
            <w:tcW w:w="1984" w:type="dxa"/>
            <w:tcMar>
              <w:top w:w="57" w:type="dxa"/>
              <w:bottom w:w="57" w:type="dxa"/>
            </w:tcMar>
          </w:tcPr>
          <w:p w14:paraId="6B2360D3" w14:textId="77777777" w:rsidR="000968D5" w:rsidRPr="0060409C" w:rsidRDefault="000968D5" w:rsidP="000968D5">
            <w:pPr>
              <w:spacing w:after="0" w:line="240" w:lineRule="auto"/>
              <w:rPr>
                <w:rFonts w:cs="Arial"/>
                <w:sz w:val="20"/>
                <w:szCs w:val="20"/>
              </w:rPr>
            </w:pPr>
            <w:r w:rsidRPr="0060409C">
              <w:rPr>
                <w:rFonts w:cs="Arial"/>
                <w:sz w:val="20"/>
                <w:szCs w:val="20"/>
              </w:rPr>
              <w:t>Meetings with SLT and FS leaders – monitor provision and links with curriculum.</w:t>
            </w:r>
          </w:p>
          <w:p w14:paraId="474671F8" w14:textId="77777777" w:rsidR="000968D5" w:rsidRPr="0060409C" w:rsidRDefault="000968D5" w:rsidP="000968D5">
            <w:pPr>
              <w:spacing w:after="0" w:line="240" w:lineRule="auto"/>
              <w:rPr>
                <w:rFonts w:cs="Arial"/>
                <w:sz w:val="20"/>
                <w:szCs w:val="20"/>
              </w:rPr>
            </w:pPr>
            <w:r>
              <w:rPr>
                <w:rFonts w:cs="Arial"/>
                <w:sz w:val="20"/>
                <w:szCs w:val="20"/>
              </w:rPr>
              <w:t>Increase</w:t>
            </w:r>
            <w:r w:rsidRPr="0060409C">
              <w:rPr>
                <w:rFonts w:cs="Arial"/>
                <w:sz w:val="20"/>
                <w:szCs w:val="20"/>
              </w:rPr>
              <w:t xml:space="preserve"> whole school timetable of provision across the year.</w:t>
            </w:r>
          </w:p>
          <w:p w14:paraId="0CFD0A57" w14:textId="748EFF8C" w:rsidR="00326C32" w:rsidRPr="0070173B" w:rsidRDefault="000968D5" w:rsidP="000968D5">
            <w:pPr>
              <w:spacing w:after="0" w:line="240" w:lineRule="auto"/>
              <w:rPr>
                <w:rFonts w:cs="Arial"/>
                <w:sz w:val="20"/>
                <w:szCs w:val="20"/>
              </w:rPr>
            </w:pPr>
            <w:r w:rsidRPr="0060409C">
              <w:rPr>
                <w:rFonts w:cs="Arial"/>
                <w:sz w:val="20"/>
                <w:szCs w:val="20"/>
              </w:rPr>
              <w:t>Staff meeting – review and discuss strategies</w:t>
            </w:r>
          </w:p>
        </w:tc>
        <w:tc>
          <w:tcPr>
            <w:tcW w:w="4678" w:type="dxa"/>
            <w:tcMar>
              <w:top w:w="57" w:type="dxa"/>
              <w:bottom w:w="57" w:type="dxa"/>
            </w:tcMar>
          </w:tcPr>
          <w:p w14:paraId="628272EF" w14:textId="3A6706C7" w:rsidR="005411ED" w:rsidRPr="0070173B" w:rsidRDefault="000968D5" w:rsidP="002B4F73">
            <w:pPr>
              <w:spacing w:after="0" w:line="240" w:lineRule="auto"/>
              <w:rPr>
                <w:rFonts w:cs="Arial"/>
                <w:sz w:val="20"/>
                <w:szCs w:val="20"/>
              </w:rPr>
            </w:pPr>
            <w:r>
              <w:rPr>
                <w:rFonts w:cs="Arial"/>
                <w:sz w:val="20"/>
                <w:szCs w:val="20"/>
              </w:rPr>
              <w:t>All year groups have had blocks of Forest School sessions this year.  Our second leader still needs to complete the last part of her course.  This has been delayed due to personal reasons and will be next academic year.</w:t>
            </w:r>
            <w:r w:rsidR="002B4F73">
              <w:rPr>
                <w:rFonts w:cs="Arial"/>
                <w:sz w:val="20"/>
                <w:szCs w:val="20"/>
              </w:rPr>
              <w:t xml:space="preserve">  The children gain a great deal from these sessions  - team building, problem solving, speaking and listening.</w:t>
            </w:r>
          </w:p>
        </w:tc>
        <w:tc>
          <w:tcPr>
            <w:tcW w:w="5528" w:type="dxa"/>
            <w:gridSpan w:val="2"/>
            <w:tcMar>
              <w:top w:w="57" w:type="dxa"/>
              <w:bottom w:w="57" w:type="dxa"/>
            </w:tcMar>
          </w:tcPr>
          <w:p w14:paraId="068D1923" w14:textId="7F14D3D0" w:rsidR="000968D5" w:rsidRDefault="002B4F73" w:rsidP="0070173B">
            <w:pPr>
              <w:spacing w:after="0" w:line="240" w:lineRule="auto"/>
              <w:rPr>
                <w:rFonts w:cs="Arial"/>
                <w:sz w:val="20"/>
                <w:szCs w:val="20"/>
              </w:rPr>
            </w:pPr>
            <w:r>
              <w:rPr>
                <w:rFonts w:cs="Arial"/>
                <w:sz w:val="20"/>
                <w:szCs w:val="20"/>
              </w:rPr>
              <w:t>Increase blocks of sessions for all year groups</w:t>
            </w:r>
            <w:r w:rsidR="000968D5">
              <w:rPr>
                <w:rFonts w:cs="Arial"/>
                <w:sz w:val="20"/>
                <w:szCs w:val="20"/>
              </w:rPr>
              <w:t xml:space="preserve"> and spread them out across the year rather than leaving it until the Summer term.  </w:t>
            </w:r>
          </w:p>
          <w:p w14:paraId="713C6BB4" w14:textId="344FD26C" w:rsidR="000968D5" w:rsidRDefault="000968D5" w:rsidP="0070173B">
            <w:pPr>
              <w:spacing w:after="0" w:line="240" w:lineRule="auto"/>
              <w:rPr>
                <w:rFonts w:cs="Arial"/>
                <w:sz w:val="20"/>
                <w:szCs w:val="20"/>
              </w:rPr>
            </w:pPr>
            <w:r>
              <w:rPr>
                <w:rFonts w:cs="Arial"/>
                <w:sz w:val="20"/>
                <w:szCs w:val="20"/>
              </w:rPr>
              <w:t>Leader to complete her training</w:t>
            </w:r>
          </w:p>
          <w:p w14:paraId="754840CA" w14:textId="2072BEA7" w:rsidR="000968D5" w:rsidRPr="0070173B" w:rsidRDefault="000968D5" w:rsidP="0070173B">
            <w:pPr>
              <w:spacing w:after="0" w:line="240" w:lineRule="auto"/>
              <w:rPr>
                <w:rFonts w:cs="Arial"/>
                <w:sz w:val="20"/>
                <w:szCs w:val="20"/>
              </w:rPr>
            </w:pPr>
            <w:r>
              <w:rPr>
                <w:rFonts w:cs="Arial"/>
                <w:sz w:val="20"/>
                <w:szCs w:val="20"/>
              </w:rPr>
              <w:t xml:space="preserve">Train a new member for sustainability </w:t>
            </w:r>
          </w:p>
          <w:p w14:paraId="2818F3F0" w14:textId="605315A1" w:rsidR="005411ED" w:rsidRPr="0070173B" w:rsidRDefault="005411ED" w:rsidP="0070173B">
            <w:pPr>
              <w:spacing w:after="0" w:line="240" w:lineRule="auto"/>
              <w:rPr>
                <w:rFonts w:cs="Arial"/>
                <w:sz w:val="20"/>
                <w:szCs w:val="20"/>
              </w:rPr>
            </w:pPr>
            <w:r w:rsidRPr="0070173B">
              <w:rPr>
                <w:rFonts w:cs="Arial"/>
                <w:sz w:val="20"/>
                <w:szCs w:val="20"/>
              </w:rPr>
              <w:t xml:space="preserve">The ‘Education Endowment Foundation: Teaching and Learning toolkit suggests that </w:t>
            </w:r>
            <w:r w:rsidRPr="0070173B">
              <w:rPr>
                <w:rFonts w:cs="Arial"/>
                <w:color w:val="212C33"/>
                <w:sz w:val="20"/>
                <w:szCs w:val="20"/>
                <w:lang w:val="en-US"/>
              </w:rPr>
              <w:t>the “impact of collaborative approaches on learning is consistently positive.. structured approaches with well-designed tasks lead to the greatest learning gains. Approaches which promote talk and interaction between learners tend to result in the best gains”.</w:t>
            </w:r>
          </w:p>
          <w:p w14:paraId="41803808" w14:textId="75402FA3" w:rsidR="005411ED" w:rsidRPr="0070173B" w:rsidRDefault="005411ED" w:rsidP="0070173B">
            <w:pPr>
              <w:spacing w:after="0" w:line="240" w:lineRule="auto"/>
              <w:rPr>
                <w:rFonts w:cs="Arial"/>
                <w:sz w:val="20"/>
                <w:szCs w:val="20"/>
              </w:rPr>
            </w:pPr>
          </w:p>
        </w:tc>
        <w:tc>
          <w:tcPr>
            <w:tcW w:w="992" w:type="dxa"/>
          </w:tcPr>
          <w:p w14:paraId="083269E7" w14:textId="20B19587" w:rsidR="00326C32" w:rsidRDefault="0070173B" w:rsidP="00AE1334">
            <w:pPr>
              <w:spacing w:after="0" w:line="240" w:lineRule="auto"/>
              <w:rPr>
                <w:rFonts w:cs="Arial"/>
                <w:sz w:val="20"/>
                <w:szCs w:val="20"/>
              </w:rPr>
            </w:pPr>
            <w:r>
              <w:rPr>
                <w:rFonts w:cs="Arial"/>
                <w:sz w:val="20"/>
                <w:szCs w:val="20"/>
              </w:rPr>
              <w:t>£</w:t>
            </w:r>
            <w:r w:rsidR="00AE1334">
              <w:rPr>
                <w:rFonts w:cs="Arial"/>
                <w:sz w:val="20"/>
                <w:szCs w:val="20"/>
              </w:rPr>
              <w:t>500</w:t>
            </w:r>
            <w:r w:rsidR="002B4F73">
              <w:rPr>
                <w:rFonts w:cs="Arial"/>
                <w:sz w:val="20"/>
                <w:szCs w:val="20"/>
              </w:rPr>
              <w:t xml:space="preserve"> –</w:t>
            </w:r>
            <w:r w:rsidR="00AE1334">
              <w:rPr>
                <w:rFonts w:cs="Arial"/>
                <w:sz w:val="20"/>
                <w:szCs w:val="20"/>
              </w:rPr>
              <w:t xml:space="preserve"> at times</w:t>
            </w:r>
            <w:r w:rsidR="002B4F73">
              <w:rPr>
                <w:rFonts w:cs="Arial"/>
                <w:sz w:val="20"/>
                <w:szCs w:val="20"/>
              </w:rPr>
              <w:t xml:space="preserve"> need</w:t>
            </w:r>
            <w:r w:rsidR="00AE1334">
              <w:rPr>
                <w:rFonts w:cs="Arial"/>
                <w:sz w:val="20"/>
                <w:szCs w:val="20"/>
              </w:rPr>
              <w:t>s</w:t>
            </w:r>
            <w:r w:rsidR="002B4F73">
              <w:rPr>
                <w:rFonts w:cs="Arial"/>
                <w:sz w:val="20"/>
                <w:szCs w:val="20"/>
              </w:rPr>
              <w:t xml:space="preserve"> cover costs if ou</w:t>
            </w:r>
            <w:r w:rsidR="00A754D0">
              <w:rPr>
                <w:rFonts w:cs="Arial"/>
                <w:sz w:val="20"/>
                <w:szCs w:val="20"/>
              </w:rPr>
              <w:t>t</w:t>
            </w:r>
            <w:r w:rsidR="002B4F73">
              <w:rPr>
                <w:rFonts w:cs="Arial"/>
                <w:sz w:val="20"/>
                <w:szCs w:val="20"/>
              </w:rPr>
              <w:t xml:space="preserve"> of Forest School Leader’s working hours</w:t>
            </w:r>
          </w:p>
          <w:p w14:paraId="6EF25263" w14:textId="50427A16" w:rsidR="000968D5" w:rsidRPr="0070173B" w:rsidRDefault="00A754D0" w:rsidP="00AE1334">
            <w:pPr>
              <w:spacing w:after="0" w:line="240" w:lineRule="auto"/>
              <w:rPr>
                <w:rFonts w:cs="Arial"/>
                <w:sz w:val="20"/>
                <w:szCs w:val="20"/>
              </w:rPr>
            </w:pPr>
            <w:r>
              <w:rPr>
                <w:rFonts w:cs="Arial"/>
                <w:sz w:val="20"/>
                <w:szCs w:val="20"/>
              </w:rPr>
              <w:t xml:space="preserve">Will need </w:t>
            </w:r>
            <w:r w:rsidR="000968D5">
              <w:rPr>
                <w:rFonts w:cs="Arial"/>
                <w:sz w:val="20"/>
                <w:szCs w:val="20"/>
              </w:rPr>
              <w:t>£1000 for a new trainer.</w:t>
            </w:r>
          </w:p>
        </w:tc>
      </w:tr>
      <w:tr w:rsidR="000968D5" w:rsidRPr="00326C32" w14:paraId="5BD3B39C" w14:textId="77777777" w:rsidTr="005411ED">
        <w:trPr>
          <w:trHeight w:hRule="exact" w:val="3336"/>
        </w:trPr>
        <w:tc>
          <w:tcPr>
            <w:tcW w:w="2235" w:type="dxa"/>
            <w:tcMar>
              <w:top w:w="57" w:type="dxa"/>
              <w:bottom w:w="57" w:type="dxa"/>
            </w:tcMar>
          </w:tcPr>
          <w:p w14:paraId="53B031CD" w14:textId="77777777" w:rsidR="000968D5" w:rsidRDefault="000968D5" w:rsidP="000968D5">
            <w:pPr>
              <w:spacing w:after="0" w:line="240" w:lineRule="auto"/>
              <w:rPr>
                <w:rFonts w:cs="Arial"/>
                <w:sz w:val="20"/>
                <w:szCs w:val="20"/>
              </w:rPr>
            </w:pPr>
            <w:r w:rsidRPr="008B43C2">
              <w:rPr>
                <w:rFonts w:cs="Arial"/>
                <w:sz w:val="20"/>
                <w:szCs w:val="20"/>
              </w:rPr>
              <w:lastRenderedPageBreak/>
              <w:t>Developing the pupils’ ability to ‘learn to learn’ through meta – cognition and self regulation</w:t>
            </w:r>
            <w:r>
              <w:rPr>
                <w:rFonts w:cs="Arial"/>
                <w:sz w:val="20"/>
                <w:szCs w:val="20"/>
              </w:rPr>
              <w:t>.  Increase this further with AFL research being undertaken next year with Winchester University and Shirley Clarke conference (internationally recognised for AFL/Growth Mindset strategies)</w:t>
            </w:r>
          </w:p>
          <w:p w14:paraId="29735FC3" w14:textId="77777777" w:rsidR="000968D5" w:rsidRDefault="000968D5" w:rsidP="000968D5">
            <w:pPr>
              <w:spacing w:after="0" w:line="240" w:lineRule="auto"/>
              <w:rPr>
                <w:rFonts w:cs="Arial"/>
                <w:sz w:val="20"/>
                <w:szCs w:val="20"/>
              </w:rPr>
            </w:pPr>
          </w:p>
          <w:p w14:paraId="2BB0B118" w14:textId="77777777" w:rsidR="000968D5" w:rsidRPr="0070173B" w:rsidRDefault="000968D5" w:rsidP="000968D5">
            <w:pPr>
              <w:spacing w:after="0" w:line="240" w:lineRule="auto"/>
              <w:rPr>
                <w:rFonts w:cs="Arial"/>
                <w:sz w:val="20"/>
                <w:szCs w:val="20"/>
              </w:rPr>
            </w:pPr>
          </w:p>
        </w:tc>
        <w:tc>
          <w:tcPr>
            <w:tcW w:w="1984" w:type="dxa"/>
            <w:tcMar>
              <w:top w:w="57" w:type="dxa"/>
              <w:bottom w:w="57" w:type="dxa"/>
            </w:tcMar>
          </w:tcPr>
          <w:p w14:paraId="511EEE08" w14:textId="77777777" w:rsidR="000968D5" w:rsidRPr="008B43C2" w:rsidRDefault="000968D5" w:rsidP="000968D5">
            <w:pPr>
              <w:spacing w:after="0" w:line="240" w:lineRule="auto"/>
              <w:rPr>
                <w:rFonts w:cs="Arial"/>
                <w:sz w:val="20"/>
                <w:szCs w:val="20"/>
              </w:rPr>
            </w:pPr>
            <w:r w:rsidRPr="008B43C2">
              <w:rPr>
                <w:rFonts w:cs="Arial"/>
                <w:sz w:val="20"/>
                <w:szCs w:val="20"/>
              </w:rPr>
              <w:t>Staff meeting – review and discuss strategies</w:t>
            </w:r>
          </w:p>
          <w:p w14:paraId="34869E4A" w14:textId="2A9E7962" w:rsidR="000968D5" w:rsidRPr="0070173B" w:rsidRDefault="000968D5" w:rsidP="000968D5">
            <w:pPr>
              <w:spacing w:after="0" w:line="240" w:lineRule="auto"/>
              <w:rPr>
                <w:rFonts w:cs="Arial"/>
                <w:sz w:val="20"/>
                <w:szCs w:val="20"/>
              </w:rPr>
            </w:pPr>
            <w:r w:rsidRPr="008B43C2">
              <w:rPr>
                <w:rFonts w:cs="Arial"/>
                <w:sz w:val="20"/>
                <w:szCs w:val="20"/>
              </w:rPr>
              <w:t>LSA meetings/training</w:t>
            </w:r>
          </w:p>
        </w:tc>
        <w:tc>
          <w:tcPr>
            <w:tcW w:w="4678" w:type="dxa"/>
            <w:tcMar>
              <w:top w:w="57" w:type="dxa"/>
              <w:bottom w:w="57" w:type="dxa"/>
            </w:tcMar>
          </w:tcPr>
          <w:p w14:paraId="2FEE6234" w14:textId="77777777" w:rsidR="000968D5" w:rsidRDefault="00D2643C" w:rsidP="000968D5">
            <w:pPr>
              <w:widowControl w:val="0"/>
              <w:autoSpaceDE w:val="0"/>
              <w:autoSpaceDN w:val="0"/>
              <w:adjustRightInd w:val="0"/>
              <w:spacing w:after="0" w:line="240" w:lineRule="auto"/>
              <w:rPr>
                <w:rFonts w:cs="Arial"/>
                <w:sz w:val="20"/>
                <w:szCs w:val="20"/>
              </w:rPr>
            </w:pPr>
            <w:r>
              <w:rPr>
                <w:rFonts w:cs="Arial"/>
                <w:sz w:val="20"/>
                <w:szCs w:val="20"/>
              </w:rPr>
              <w:t>Staff completed Action Research study with Winchester university.  Strategies explored were shared across the staff and found to be useful.</w:t>
            </w:r>
          </w:p>
          <w:p w14:paraId="2B735C0B" w14:textId="5D4C66DF" w:rsidR="00D2643C" w:rsidRPr="0070173B" w:rsidRDefault="00D2643C" w:rsidP="000968D5">
            <w:pPr>
              <w:widowControl w:val="0"/>
              <w:autoSpaceDE w:val="0"/>
              <w:autoSpaceDN w:val="0"/>
              <w:adjustRightInd w:val="0"/>
              <w:spacing w:after="0" w:line="240" w:lineRule="auto"/>
              <w:rPr>
                <w:rFonts w:cs="Arial"/>
                <w:sz w:val="20"/>
                <w:szCs w:val="20"/>
              </w:rPr>
            </w:pPr>
            <w:r>
              <w:rPr>
                <w:rFonts w:cs="Arial"/>
                <w:sz w:val="20"/>
                <w:szCs w:val="20"/>
              </w:rPr>
              <w:t>Shirley Clarke conference confirmed existing strategies.</w:t>
            </w:r>
          </w:p>
        </w:tc>
        <w:tc>
          <w:tcPr>
            <w:tcW w:w="5528" w:type="dxa"/>
            <w:gridSpan w:val="2"/>
            <w:tcMar>
              <w:top w:w="57" w:type="dxa"/>
              <w:bottom w:w="57" w:type="dxa"/>
            </w:tcMar>
          </w:tcPr>
          <w:p w14:paraId="3B69BB83" w14:textId="6155ACAA" w:rsidR="000968D5" w:rsidRDefault="000968D5" w:rsidP="000968D5">
            <w:pPr>
              <w:spacing w:after="0" w:line="240" w:lineRule="auto"/>
              <w:rPr>
                <w:rFonts w:cs="Arial"/>
                <w:sz w:val="20"/>
                <w:szCs w:val="20"/>
              </w:rPr>
            </w:pPr>
            <w:r>
              <w:rPr>
                <w:rFonts w:cs="Arial"/>
                <w:sz w:val="20"/>
                <w:szCs w:val="20"/>
              </w:rPr>
              <w:t xml:space="preserve">Increase </w:t>
            </w:r>
            <w:r w:rsidR="00D2643C">
              <w:rPr>
                <w:rFonts w:cs="Arial"/>
                <w:sz w:val="20"/>
                <w:szCs w:val="20"/>
              </w:rPr>
              <w:t>AFL and Growth Mindset strategies.  Action Research internally.  Increase LSA confidence and involvement in this process.</w:t>
            </w:r>
          </w:p>
          <w:p w14:paraId="624B5FB6" w14:textId="77777777" w:rsidR="000968D5" w:rsidRPr="008B43C2" w:rsidRDefault="000968D5" w:rsidP="000968D5">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The ‘Education Endowment Foundation: Teaching and Learning toolkit suggests that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39EDFB3" w14:textId="5C1EC896" w:rsidR="000968D5" w:rsidRDefault="000968D5" w:rsidP="000968D5">
            <w:pPr>
              <w:spacing w:after="0" w:line="240" w:lineRule="auto"/>
              <w:rPr>
                <w:rFonts w:cs="Arial"/>
                <w:sz w:val="20"/>
                <w:szCs w:val="20"/>
              </w:rPr>
            </w:pPr>
          </w:p>
        </w:tc>
        <w:tc>
          <w:tcPr>
            <w:tcW w:w="992" w:type="dxa"/>
          </w:tcPr>
          <w:p w14:paraId="00F8975E" w14:textId="634A38FE" w:rsidR="000968D5" w:rsidRDefault="000968D5" w:rsidP="000968D5">
            <w:pPr>
              <w:spacing w:after="0" w:line="240" w:lineRule="auto"/>
              <w:rPr>
                <w:rFonts w:cs="Arial"/>
                <w:sz w:val="20"/>
                <w:szCs w:val="20"/>
              </w:rPr>
            </w:pPr>
            <w:r>
              <w:rPr>
                <w:rFonts w:cs="Arial"/>
                <w:sz w:val="20"/>
                <w:szCs w:val="20"/>
              </w:rPr>
              <w:t>£</w:t>
            </w:r>
            <w:r w:rsidR="00A754D0">
              <w:rPr>
                <w:rFonts w:cs="Arial"/>
                <w:sz w:val="20"/>
                <w:szCs w:val="20"/>
              </w:rPr>
              <w:t>68 per CT (x7)</w:t>
            </w:r>
          </w:p>
        </w:tc>
      </w:tr>
      <w:tr w:rsidR="00D2643C" w:rsidRPr="00326C32" w14:paraId="72B91A89" w14:textId="77777777" w:rsidTr="002B4F73">
        <w:trPr>
          <w:trHeight w:hRule="exact" w:val="3761"/>
        </w:trPr>
        <w:tc>
          <w:tcPr>
            <w:tcW w:w="2235" w:type="dxa"/>
            <w:tcMar>
              <w:top w:w="57" w:type="dxa"/>
              <w:bottom w:w="57" w:type="dxa"/>
            </w:tcMar>
          </w:tcPr>
          <w:p w14:paraId="79A792CC" w14:textId="77777777" w:rsidR="00D2643C" w:rsidRPr="008B43C2" w:rsidRDefault="00D2643C" w:rsidP="00D2643C">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Pupils use this feedback, written or oral, effectively in order to improve. </w:t>
            </w:r>
            <w:r>
              <w:rPr>
                <w:rFonts w:cs="Arial"/>
                <w:color w:val="0C0C0C"/>
                <w:sz w:val="20"/>
                <w:szCs w:val="20"/>
                <w:lang w:val="en-US"/>
              </w:rPr>
              <w:t>Further develop the LSA role within this.</w:t>
            </w:r>
          </w:p>
          <w:p w14:paraId="2CB7884F" w14:textId="77777777" w:rsidR="00D2643C" w:rsidRDefault="00D2643C" w:rsidP="00D2643C">
            <w:pPr>
              <w:widowControl w:val="0"/>
              <w:autoSpaceDE w:val="0"/>
              <w:autoSpaceDN w:val="0"/>
              <w:adjustRightInd w:val="0"/>
              <w:spacing w:after="0" w:line="240" w:lineRule="auto"/>
              <w:rPr>
                <w:rFonts w:cs="Arial"/>
                <w:sz w:val="20"/>
                <w:szCs w:val="20"/>
              </w:rPr>
            </w:pPr>
          </w:p>
          <w:p w14:paraId="17F4FD44" w14:textId="77777777" w:rsidR="00D2643C" w:rsidRDefault="00D2643C" w:rsidP="00D2643C">
            <w:pPr>
              <w:widowControl w:val="0"/>
              <w:autoSpaceDE w:val="0"/>
              <w:autoSpaceDN w:val="0"/>
              <w:adjustRightInd w:val="0"/>
              <w:spacing w:after="0" w:line="240" w:lineRule="auto"/>
              <w:rPr>
                <w:rFonts w:cs="Arial"/>
                <w:sz w:val="20"/>
                <w:szCs w:val="20"/>
              </w:rPr>
            </w:pPr>
          </w:p>
          <w:p w14:paraId="2CA4E6E1" w14:textId="77777777" w:rsidR="00D2643C" w:rsidRDefault="00D2643C" w:rsidP="00D2643C">
            <w:pPr>
              <w:widowControl w:val="0"/>
              <w:autoSpaceDE w:val="0"/>
              <w:autoSpaceDN w:val="0"/>
              <w:adjustRightInd w:val="0"/>
              <w:spacing w:after="0" w:line="240" w:lineRule="auto"/>
              <w:rPr>
                <w:rFonts w:cs="Arial"/>
                <w:sz w:val="20"/>
                <w:szCs w:val="20"/>
              </w:rPr>
            </w:pPr>
          </w:p>
          <w:p w14:paraId="4D3A2306" w14:textId="77777777" w:rsidR="00D2643C" w:rsidRDefault="00D2643C" w:rsidP="00D2643C">
            <w:pPr>
              <w:widowControl w:val="0"/>
              <w:autoSpaceDE w:val="0"/>
              <w:autoSpaceDN w:val="0"/>
              <w:adjustRightInd w:val="0"/>
              <w:spacing w:after="0" w:line="240" w:lineRule="auto"/>
              <w:rPr>
                <w:rFonts w:cs="Arial"/>
                <w:sz w:val="20"/>
                <w:szCs w:val="20"/>
              </w:rPr>
            </w:pPr>
          </w:p>
          <w:p w14:paraId="4A5E7C7D" w14:textId="77777777" w:rsidR="00D2643C" w:rsidRDefault="00D2643C" w:rsidP="00D2643C">
            <w:pPr>
              <w:widowControl w:val="0"/>
              <w:autoSpaceDE w:val="0"/>
              <w:autoSpaceDN w:val="0"/>
              <w:adjustRightInd w:val="0"/>
              <w:spacing w:after="0" w:line="240" w:lineRule="auto"/>
              <w:rPr>
                <w:rFonts w:cs="Arial"/>
                <w:sz w:val="20"/>
                <w:szCs w:val="20"/>
              </w:rPr>
            </w:pPr>
          </w:p>
          <w:p w14:paraId="25DAA30D" w14:textId="77777777" w:rsidR="00D2643C" w:rsidRDefault="00D2643C" w:rsidP="00D2643C">
            <w:pPr>
              <w:widowControl w:val="0"/>
              <w:autoSpaceDE w:val="0"/>
              <w:autoSpaceDN w:val="0"/>
              <w:adjustRightInd w:val="0"/>
              <w:spacing w:after="0" w:line="240" w:lineRule="auto"/>
              <w:rPr>
                <w:rFonts w:cs="Arial"/>
                <w:sz w:val="20"/>
                <w:szCs w:val="20"/>
              </w:rPr>
            </w:pPr>
          </w:p>
          <w:p w14:paraId="4FADE2D1" w14:textId="77777777" w:rsidR="00D2643C" w:rsidRDefault="00D2643C" w:rsidP="00D2643C">
            <w:pPr>
              <w:widowControl w:val="0"/>
              <w:autoSpaceDE w:val="0"/>
              <w:autoSpaceDN w:val="0"/>
              <w:adjustRightInd w:val="0"/>
              <w:spacing w:after="0" w:line="240" w:lineRule="auto"/>
              <w:rPr>
                <w:rFonts w:cs="Arial"/>
                <w:sz w:val="20"/>
                <w:szCs w:val="20"/>
              </w:rPr>
            </w:pPr>
          </w:p>
          <w:p w14:paraId="5CE35580" w14:textId="77777777" w:rsidR="00D2643C" w:rsidRDefault="00D2643C" w:rsidP="00D2643C">
            <w:pPr>
              <w:widowControl w:val="0"/>
              <w:autoSpaceDE w:val="0"/>
              <w:autoSpaceDN w:val="0"/>
              <w:adjustRightInd w:val="0"/>
              <w:spacing w:after="0" w:line="240" w:lineRule="auto"/>
              <w:rPr>
                <w:rFonts w:cs="Arial"/>
                <w:sz w:val="20"/>
                <w:szCs w:val="20"/>
              </w:rPr>
            </w:pPr>
          </w:p>
          <w:p w14:paraId="1853E6B8" w14:textId="77777777" w:rsidR="00D2643C" w:rsidRDefault="00D2643C" w:rsidP="00D2643C">
            <w:pPr>
              <w:widowControl w:val="0"/>
              <w:autoSpaceDE w:val="0"/>
              <w:autoSpaceDN w:val="0"/>
              <w:adjustRightInd w:val="0"/>
              <w:spacing w:after="0" w:line="240" w:lineRule="auto"/>
              <w:rPr>
                <w:rFonts w:cs="Arial"/>
                <w:sz w:val="20"/>
                <w:szCs w:val="20"/>
              </w:rPr>
            </w:pPr>
          </w:p>
          <w:p w14:paraId="65C6E4CD" w14:textId="77777777" w:rsidR="00D2643C" w:rsidRDefault="00D2643C" w:rsidP="00D2643C">
            <w:pPr>
              <w:widowControl w:val="0"/>
              <w:autoSpaceDE w:val="0"/>
              <w:autoSpaceDN w:val="0"/>
              <w:adjustRightInd w:val="0"/>
              <w:spacing w:after="0" w:line="240" w:lineRule="auto"/>
              <w:rPr>
                <w:rFonts w:cs="Arial"/>
                <w:sz w:val="20"/>
                <w:szCs w:val="20"/>
              </w:rPr>
            </w:pPr>
          </w:p>
          <w:p w14:paraId="1A448303" w14:textId="77777777" w:rsidR="00D2643C" w:rsidRDefault="00D2643C" w:rsidP="00D2643C">
            <w:pPr>
              <w:widowControl w:val="0"/>
              <w:autoSpaceDE w:val="0"/>
              <w:autoSpaceDN w:val="0"/>
              <w:adjustRightInd w:val="0"/>
              <w:spacing w:after="0" w:line="240" w:lineRule="auto"/>
              <w:rPr>
                <w:rFonts w:cs="Arial"/>
                <w:sz w:val="20"/>
                <w:szCs w:val="20"/>
              </w:rPr>
            </w:pPr>
          </w:p>
          <w:p w14:paraId="5162CB34" w14:textId="77777777" w:rsidR="00D2643C" w:rsidRDefault="00D2643C" w:rsidP="00D2643C">
            <w:pPr>
              <w:widowControl w:val="0"/>
              <w:autoSpaceDE w:val="0"/>
              <w:autoSpaceDN w:val="0"/>
              <w:adjustRightInd w:val="0"/>
              <w:spacing w:after="0" w:line="240" w:lineRule="auto"/>
              <w:rPr>
                <w:rFonts w:cs="Arial"/>
                <w:sz w:val="20"/>
                <w:szCs w:val="20"/>
              </w:rPr>
            </w:pPr>
          </w:p>
          <w:p w14:paraId="561A5DCF" w14:textId="77777777" w:rsidR="00D2643C" w:rsidRDefault="00D2643C" w:rsidP="00D2643C">
            <w:pPr>
              <w:widowControl w:val="0"/>
              <w:autoSpaceDE w:val="0"/>
              <w:autoSpaceDN w:val="0"/>
              <w:adjustRightInd w:val="0"/>
              <w:spacing w:after="0" w:line="240" w:lineRule="auto"/>
              <w:rPr>
                <w:rFonts w:cs="Arial"/>
                <w:sz w:val="20"/>
                <w:szCs w:val="20"/>
              </w:rPr>
            </w:pPr>
          </w:p>
          <w:p w14:paraId="4C8DB8D2" w14:textId="77777777" w:rsidR="00D2643C" w:rsidRDefault="00D2643C" w:rsidP="00D2643C">
            <w:pPr>
              <w:widowControl w:val="0"/>
              <w:autoSpaceDE w:val="0"/>
              <w:autoSpaceDN w:val="0"/>
              <w:adjustRightInd w:val="0"/>
              <w:spacing w:after="0" w:line="240" w:lineRule="auto"/>
              <w:rPr>
                <w:rFonts w:cs="Arial"/>
                <w:sz w:val="20"/>
                <w:szCs w:val="20"/>
              </w:rPr>
            </w:pPr>
          </w:p>
          <w:p w14:paraId="73F83C55" w14:textId="77777777" w:rsidR="00D2643C" w:rsidRDefault="00D2643C" w:rsidP="00D2643C">
            <w:pPr>
              <w:widowControl w:val="0"/>
              <w:autoSpaceDE w:val="0"/>
              <w:autoSpaceDN w:val="0"/>
              <w:adjustRightInd w:val="0"/>
              <w:spacing w:after="0" w:line="240" w:lineRule="auto"/>
              <w:rPr>
                <w:rFonts w:cs="Arial"/>
                <w:sz w:val="20"/>
                <w:szCs w:val="20"/>
              </w:rPr>
            </w:pPr>
          </w:p>
          <w:p w14:paraId="3EB6F238" w14:textId="77777777" w:rsidR="00D2643C" w:rsidRPr="0070173B" w:rsidRDefault="00D2643C" w:rsidP="00D2643C">
            <w:pPr>
              <w:spacing w:after="0" w:line="240" w:lineRule="auto"/>
              <w:rPr>
                <w:rFonts w:cs="Arial"/>
                <w:sz w:val="20"/>
                <w:szCs w:val="20"/>
              </w:rPr>
            </w:pPr>
          </w:p>
        </w:tc>
        <w:tc>
          <w:tcPr>
            <w:tcW w:w="1984" w:type="dxa"/>
            <w:tcMar>
              <w:top w:w="57" w:type="dxa"/>
              <w:bottom w:w="57" w:type="dxa"/>
            </w:tcMar>
          </w:tcPr>
          <w:p w14:paraId="5B3D814A" w14:textId="77777777" w:rsidR="00D2643C" w:rsidRPr="008B43C2" w:rsidRDefault="00D2643C" w:rsidP="00D2643C">
            <w:pPr>
              <w:spacing w:after="0" w:line="240" w:lineRule="auto"/>
              <w:rPr>
                <w:rFonts w:cs="Arial"/>
                <w:sz w:val="20"/>
                <w:szCs w:val="20"/>
              </w:rPr>
            </w:pPr>
            <w:r w:rsidRPr="008B43C2">
              <w:rPr>
                <w:rFonts w:cs="Arial"/>
                <w:sz w:val="20"/>
                <w:szCs w:val="20"/>
              </w:rPr>
              <w:t>Staff meeting – review and discuss strategies – book scrutinies</w:t>
            </w:r>
          </w:p>
          <w:p w14:paraId="0B7723D7" w14:textId="6195D763" w:rsidR="00D2643C" w:rsidRPr="0070173B" w:rsidRDefault="00D2643C" w:rsidP="00D2643C">
            <w:pPr>
              <w:spacing w:after="0" w:line="240" w:lineRule="auto"/>
              <w:rPr>
                <w:rFonts w:cs="Arial"/>
                <w:sz w:val="20"/>
                <w:szCs w:val="20"/>
              </w:rPr>
            </w:pPr>
            <w:r w:rsidRPr="008B43C2">
              <w:rPr>
                <w:rFonts w:cs="Arial"/>
                <w:sz w:val="20"/>
                <w:szCs w:val="20"/>
              </w:rPr>
              <w:t>LSA meetings/training</w:t>
            </w:r>
          </w:p>
        </w:tc>
        <w:tc>
          <w:tcPr>
            <w:tcW w:w="4678" w:type="dxa"/>
            <w:tcMar>
              <w:top w:w="57" w:type="dxa"/>
              <w:bottom w:w="57" w:type="dxa"/>
            </w:tcMar>
          </w:tcPr>
          <w:p w14:paraId="3F2EB25E" w14:textId="77777777" w:rsidR="00D2643C" w:rsidRDefault="00D2643C" w:rsidP="00D2643C">
            <w:pPr>
              <w:widowControl w:val="0"/>
              <w:autoSpaceDE w:val="0"/>
              <w:autoSpaceDN w:val="0"/>
              <w:adjustRightInd w:val="0"/>
              <w:spacing w:after="0" w:line="240" w:lineRule="auto"/>
              <w:rPr>
                <w:rFonts w:cs="Arial"/>
                <w:sz w:val="20"/>
                <w:szCs w:val="20"/>
              </w:rPr>
            </w:pPr>
            <w:r>
              <w:rPr>
                <w:rFonts w:cs="Arial"/>
                <w:sz w:val="20"/>
                <w:szCs w:val="20"/>
              </w:rPr>
              <w:t>Book scrutinies reveal the increased next step marking across the curriculum.  Pupil engagement and their responses has increased.  Pupils value this input  - Headteacher Coffee Morning discussions.</w:t>
            </w:r>
          </w:p>
          <w:p w14:paraId="74A6AC3E" w14:textId="7D137556" w:rsidR="00D2643C" w:rsidRPr="0070173B" w:rsidRDefault="00D2643C" w:rsidP="00D2643C">
            <w:pPr>
              <w:widowControl w:val="0"/>
              <w:autoSpaceDE w:val="0"/>
              <w:autoSpaceDN w:val="0"/>
              <w:adjustRightInd w:val="0"/>
              <w:spacing w:after="0" w:line="240" w:lineRule="auto"/>
              <w:rPr>
                <w:rFonts w:cs="Arial"/>
                <w:sz w:val="20"/>
                <w:szCs w:val="20"/>
              </w:rPr>
            </w:pPr>
            <w:r>
              <w:rPr>
                <w:rFonts w:cs="Arial"/>
                <w:sz w:val="20"/>
                <w:szCs w:val="20"/>
              </w:rPr>
              <w:t xml:space="preserve">LSAs give regular feedback but usually only verbal.  Increase their confidence to give more rigorous feedback for the children to refer to and act upon in the lesson. </w:t>
            </w:r>
          </w:p>
        </w:tc>
        <w:tc>
          <w:tcPr>
            <w:tcW w:w="5528" w:type="dxa"/>
            <w:gridSpan w:val="2"/>
            <w:tcMar>
              <w:top w:w="57" w:type="dxa"/>
              <w:bottom w:w="57" w:type="dxa"/>
            </w:tcMar>
          </w:tcPr>
          <w:p w14:paraId="3DA5B42E" w14:textId="77777777" w:rsidR="00D2643C" w:rsidRPr="008B43C2" w:rsidRDefault="00D2643C" w:rsidP="00D2643C">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Further develop the LSA role within this.</w:t>
            </w:r>
          </w:p>
          <w:p w14:paraId="676C594F" w14:textId="77777777" w:rsidR="00D2643C" w:rsidRPr="008B43C2" w:rsidRDefault="00D2643C" w:rsidP="00D2643C">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392ACF1E" w14:textId="77777777" w:rsidR="00D2643C" w:rsidRDefault="00D2643C" w:rsidP="00D2643C">
            <w:pPr>
              <w:spacing w:after="0" w:line="240" w:lineRule="auto"/>
              <w:rPr>
                <w:rFonts w:cs="Arial"/>
                <w:sz w:val="20"/>
                <w:szCs w:val="20"/>
              </w:rPr>
            </w:pPr>
          </w:p>
        </w:tc>
        <w:tc>
          <w:tcPr>
            <w:tcW w:w="992" w:type="dxa"/>
          </w:tcPr>
          <w:p w14:paraId="3A5890D5" w14:textId="1B847B64" w:rsidR="00D2643C" w:rsidRDefault="00D2643C" w:rsidP="00D2643C">
            <w:pPr>
              <w:spacing w:after="0" w:line="240" w:lineRule="auto"/>
              <w:rPr>
                <w:rFonts w:cs="Arial"/>
                <w:sz w:val="20"/>
                <w:szCs w:val="20"/>
              </w:rPr>
            </w:pPr>
            <w:r>
              <w:rPr>
                <w:rFonts w:cs="Arial"/>
                <w:sz w:val="20"/>
                <w:szCs w:val="20"/>
              </w:rPr>
              <w:t>£0</w:t>
            </w:r>
          </w:p>
        </w:tc>
      </w:tr>
      <w:tr w:rsidR="002B4F73" w:rsidRPr="00326C32" w14:paraId="2A74EA63" w14:textId="77777777" w:rsidTr="00531CFD">
        <w:trPr>
          <w:trHeight w:hRule="exact" w:val="340"/>
        </w:trPr>
        <w:tc>
          <w:tcPr>
            <w:tcW w:w="15417" w:type="dxa"/>
            <w:gridSpan w:val="6"/>
            <w:tcMar>
              <w:top w:w="57" w:type="dxa"/>
              <w:bottom w:w="57" w:type="dxa"/>
            </w:tcMar>
          </w:tcPr>
          <w:p w14:paraId="0B111C3C" w14:textId="7DF4FD09" w:rsidR="002B4F73" w:rsidRPr="00326C32" w:rsidRDefault="002B4F73"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2B4F73" w:rsidRPr="00326C32" w14:paraId="0E8623B2" w14:textId="77777777" w:rsidTr="00531CFD">
        <w:trPr>
          <w:trHeight w:hRule="exact" w:val="1220"/>
        </w:trPr>
        <w:tc>
          <w:tcPr>
            <w:tcW w:w="2235" w:type="dxa"/>
            <w:tcMar>
              <w:top w:w="57" w:type="dxa"/>
              <w:bottom w:w="57" w:type="dxa"/>
            </w:tcMar>
          </w:tcPr>
          <w:p w14:paraId="6250A178" w14:textId="77777777" w:rsidR="002B4F73" w:rsidRPr="00326C32" w:rsidRDefault="002B4F73" w:rsidP="00D04B89">
            <w:pPr>
              <w:rPr>
                <w:rFonts w:cs="Arial"/>
                <w:b/>
              </w:rPr>
            </w:pPr>
            <w:r w:rsidRPr="00326C32">
              <w:rPr>
                <w:rFonts w:cs="Arial"/>
                <w:b/>
              </w:rPr>
              <w:t>Desired outcome</w:t>
            </w:r>
          </w:p>
        </w:tc>
        <w:tc>
          <w:tcPr>
            <w:tcW w:w="1984" w:type="dxa"/>
            <w:tcMar>
              <w:top w:w="57" w:type="dxa"/>
              <w:bottom w:w="57" w:type="dxa"/>
            </w:tcMar>
          </w:tcPr>
          <w:p w14:paraId="4A4F59B3" w14:textId="77777777" w:rsidR="002B4F73" w:rsidRPr="00326C32" w:rsidRDefault="002B4F73"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2B4F73" w:rsidRPr="00326C32" w:rsidRDefault="002B4F7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3277586C" w14:textId="77777777" w:rsidR="002B4F73" w:rsidRPr="00326C32" w:rsidRDefault="002B4F73" w:rsidP="00D04B89">
            <w:pPr>
              <w:spacing w:after="0"/>
              <w:rPr>
                <w:rFonts w:cs="Arial"/>
                <w:b/>
              </w:rPr>
            </w:pPr>
            <w:r w:rsidRPr="00326C32">
              <w:rPr>
                <w:rFonts w:cs="Arial"/>
                <w:b/>
              </w:rPr>
              <w:t xml:space="preserve">Lessons learned </w:t>
            </w:r>
          </w:p>
          <w:p w14:paraId="2787F370" w14:textId="77777777" w:rsidR="002B4F73" w:rsidRPr="00326C32" w:rsidRDefault="002B4F73" w:rsidP="00D04B89">
            <w:pPr>
              <w:rPr>
                <w:rFonts w:cs="Arial"/>
                <w:b/>
              </w:rPr>
            </w:pPr>
            <w:r w:rsidRPr="00326C32">
              <w:rPr>
                <w:rFonts w:cs="Arial"/>
              </w:rPr>
              <w:t>(and whether you will continue with this approach)</w:t>
            </w:r>
          </w:p>
        </w:tc>
        <w:tc>
          <w:tcPr>
            <w:tcW w:w="992" w:type="dxa"/>
          </w:tcPr>
          <w:p w14:paraId="2592DF1D" w14:textId="77777777" w:rsidR="002B4F73" w:rsidRPr="00326C32" w:rsidRDefault="002B4F73" w:rsidP="00D04B89">
            <w:pPr>
              <w:rPr>
                <w:rFonts w:cs="Arial"/>
                <w:b/>
              </w:rPr>
            </w:pPr>
            <w:r w:rsidRPr="00326C32">
              <w:rPr>
                <w:rFonts w:cs="Arial"/>
                <w:b/>
              </w:rPr>
              <w:t>Cost</w:t>
            </w:r>
          </w:p>
        </w:tc>
      </w:tr>
      <w:tr w:rsidR="00D2643C" w:rsidRPr="00326C32" w14:paraId="660DFA0A" w14:textId="77777777" w:rsidTr="0070173B">
        <w:trPr>
          <w:trHeight w:hRule="exact" w:val="3209"/>
        </w:trPr>
        <w:tc>
          <w:tcPr>
            <w:tcW w:w="2235" w:type="dxa"/>
            <w:tcMar>
              <w:top w:w="57" w:type="dxa"/>
              <w:bottom w:w="57" w:type="dxa"/>
            </w:tcMar>
          </w:tcPr>
          <w:p w14:paraId="225CCDA6" w14:textId="77777777" w:rsidR="00D2643C" w:rsidRPr="008B43C2" w:rsidRDefault="00D2643C" w:rsidP="00D2643C">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lastRenderedPageBreak/>
              <w:t xml:space="preserve">One to One Tuition/Small group support to accelerated progress in English and Mathematics, and reduced barriers to learning. </w:t>
            </w:r>
          </w:p>
          <w:p w14:paraId="4B141411" w14:textId="77777777" w:rsidR="00D2643C" w:rsidRPr="0070173B" w:rsidRDefault="00D2643C" w:rsidP="00D2643C">
            <w:pPr>
              <w:spacing w:after="0" w:line="240" w:lineRule="auto"/>
              <w:rPr>
                <w:rFonts w:cs="Arial"/>
                <w:sz w:val="20"/>
                <w:szCs w:val="20"/>
              </w:rPr>
            </w:pPr>
          </w:p>
        </w:tc>
        <w:tc>
          <w:tcPr>
            <w:tcW w:w="1984" w:type="dxa"/>
            <w:tcMar>
              <w:top w:w="57" w:type="dxa"/>
              <w:bottom w:w="57" w:type="dxa"/>
            </w:tcMar>
          </w:tcPr>
          <w:p w14:paraId="5C52B70D" w14:textId="7DE19A6D" w:rsidR="00D2643C" w:rsidRPr="0070173B" w:rsidRDefault="00D2643C" w:rsidP="00D2643C">
            <w:pPr>
              <w:widowControl w:val="0"/>
              <w:autoSpaceDE w:val="0"/>
              <w:autoSpaceDN w:val="0"/>
              <w:adjustRightInd w:val="0"/>
              <w:spacing w:after="0" w:line="240" w:lineRule="auto"/>
              <w:rPr>
                <w:rFonts w:cs="Arial"/>
                <w:sz w:val="20"/>
                <w:szCs w:val="20"/>
              </w:rPr>
            </w:pPr>
            <w:r w:rsidRPr="008B43C2">
              <w:rPr>
                <w:rFonts w:cs="Arial"/>
                <w:sz w:val="20"/>
                <w:szCs w:val="20"/>
              </w:rPr>
              <w:t>Booster groups with teacher.  Support from LSAs.  Targeted support linked to pupils’ needs</w:t>
            </w:r>
            <w:r>
              <w:rPr>
                <w:rFonts w:cs="Arial"/>
                <w:sz w:val="20"/>
                <w:szCs w:val="20"/>
              </w:rPr>
              <w:t>.</w:t>
            </w:r>
            <w:r>
              <w:rPr>
                <w:rFonts w:cs="Arial"/>
                <w:color w:val="0C0C0C"/>
                <w:sz w:val="20"/>
                <w:szCs w:val="20"/>
                <w:lang w:val="en-US"/>
              </w:rPr>
              <w:t xml:space="preserve"> Very effective means of personalizing learning.  Continue this next year.</w:t>
            </w:r>
          </w:p>
        </w:tc>
        <w:tc>
          <w:tcPr>
            <w:tcW w:w="4678" w:type="dxa"/>
            <w:tcMar>
              <w:top w:w="57" w:type="dxa"/>
              <w:bottom w:w="57" w:type="dxa"/>
            </w:tcMar>
          </w:tcPr>
          <w:p w14:paraId="3F5495DC" w14:textId="53D37A54" w:rsidR="00D2643C" w:rsidRPr="0070173B" w:rsidRDefault="00D2643C" w:rsidP="00D2643C">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sz w:val="20"/>
                <w:szCs w:val="20"/>
              </w:rPr>
              <w:t xml:space="preserve">Pupil Progress Meetings and Summer term data indicated an academic improvement both in terms of progress and attainment.  Confidence levels also increased.  Observations of the sessions were judged to be of high quality.  </w:t>
            </w:r>
            <w:r w:rsidRPr="0070173B">
              <w:rPr>
                <w:rFonts w:cs="Arial"/>
                <w:color w:val="auto"/>
                <w:sz w:val="20"/>
                <w:szCs w:val="20"/>
                <w:lang w:val="en-US"/>
              </w:rPr>
              <w:t xml:space="preserve">Summer term data evidences the high proportions of disadvantaged pupils, throughout each year group, now making expected progress in English and Mathematics considering their different starting points. </w:t>
            </w:r>
          </w:p>
          <w:p w14:paraId="6C45569F" w14:textId="7F92D725" w:rsidR="00D2643C" w:rsidRPr="0070173B" w:rsidRDefault="00D2643C" w:rsidP="00D2643C">
            <w:pPr>
              <w:spacing w:after="0" w:line="240" w:lineRule="auto"/>
              <w:rPr>
                <w:rFonts w:cs="Arial"/>
                <w:sz w:val="20"/>
                <w:szCs w:val="20"/>
              </w:rPr>
            </w:pPr>
          </w:p>
        </w:tc>
        <w:tc>
          <w:tcPr>
            <w:tcW w:w="5528" w:type="dxa"/>
            <w:gridSpan w:val="2"/>
            <w:tcMar>
              <w:top w:w="57" w:type="dxa"/>
              <w:bottom w:w="57" w:type="dxa"/>
            </w:tcMar>
          </w:tcPr>
          <w:p w14:paraId="4F93BD9A" w14:textId="77777777" w:rsidR="00D2643C" w:rsidRDefault="00D2643C" w:rsidP="00D2643C">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This had a huge impact on attainment throughout the year enabling us as a school to personalize support more fully. Attainment gaps have closed significantly for two year groups.</w:t>
            </w:r>
          </w:p>
          <w:p w14:paraId="00F0B6E3" w14:textId="439F412A" w:rsidR="00D2643C" w:rsidRPr="0070173B" w:rsidRDefault="00D2643C" w:rsidP="00D2643C">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The ‘Education Endowment Foundation: Teaching and Learning Toolkit’ suggests that </w:t>
            </w:r>
            <w:r w:rsidRPr="0070173B">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70173B">
              <w:rPr>
                <w:rFonts w:cs="Arial"/>
                <w:color w:val="0C0C0C"/>
                <w:sz w:val="20"/>
                <w:szCs w:val="20"/>
                <w:lang w:val="en-US"/>
              </w:rPr>
              <w:t xml:space="preserve">can lead to an improvement of five additional months’ progress over the course of a year. </w:t>
            </w:r>
          </w:p>
          <w:p w14:paraId="3B18F6FE" w14:textId="77777777" w:rsidR="00D2643C" w:rsidRPr="0070173B" w:rsidRDefault="00D2643C" w:rsidP="00D2643C">
            <w:pPr>
              <w:spacing w:after="0" w:line="240" w:lineRule="auto"/>
              <w:rPr>
                <w:rFonts w:cs="Arial"/>
                <w:sz w:val="20"/>
                <w:szCs w:val="20"/>
              </w:rPr>
            </w:pPr>
          </w:p>
        </w:tc>
        <w:tc>
          <w:tcPr>
            <w:tcW w:w="992" w:type="dxa"/>
            <w:vMerge w:val="restart"/>
          </w:tcPr>
          <w:p w14:paraId="47C83109" w14:textId="16005D60" w:rsidR="00D2643C" w:rsidRPr="0070173B" w:rsidRDefault="00D2643C" w:rsidP="00D2643C">
            <w:pPr>
              <w:spacing w:after="0" w:line="240" w:lineRule="auto"/>
              <w:rPr>
                <w:rFonts w:cs="Arial"/>
                <w:sz w:val="20"/>
                <w:szCs w:val="20"/>
              </w:rPr>
            </w:pPr>
            <w:r w:rsidRPr="0070173B">
              <w:rPr>
                <w:rFonts w:cs="Arial"/>
                <w:sz w:val="20"/>
                <w:szCs w:val="20"/>
              </w:rPr>
              <w:t>£</w:t>
            </w:r>
            <w:r w:rsidR="00A754D0">
              <w:rPr>
                <w:rFonts w:cs="Arial"/>
                <w:sz w:val="20"/>
                <w:szCs w:val="20"/>
              </w:rPr>
              <w:t>23,040</w:t>
            </w:r>
          </w:p>
        </w:tc>
      </w:tr>
      <w:tr w:rsidR="009F332F" w:rsidRPr="00326C32" w14:paraId="7042FE77" w14:textId="77777777" w:rsidTr="00AE1334">
        <w:trPr>
          <w:trHeight w:hRule="exact" w:val="3761"/>
        </w:trPr>
        <w:tc>
          <w:tcPr>
            <w:tcW w:w="2235" w:type="dxa"/>
            <w:tcMar>
              <w:top w:w="57" w:type="dxa"/>
              <w:bottom w:w="57" w:type="dxa"/>
            </w:tcMar>
          </w:tcPr>
          <w:p w14:paraId="413E2E52" w14:textId="3E34FA5D" w:rsidR="009F332F" w:rsidRPr="0070173B" w:rsidRDefault="009F332F" w:rsidP="009F332F">
            <w:pPr>
              <w:spacing w:after="0" w:line="240" w:lineRule="auto"/>
              <w:rPr>
                <w:rFonts w:cs="Arial"/>
                <w:sz w:val="20"/>
                <w:szCs w:val="20"/>
              </w:rPr>
            </w:pPr>
            <w:r w:rsidRPr="008B43C2">
              <w:rPr>
                <w:rFonts w:cs="Arial"/>
                <w:sz w:val="20"/>
                <w:szCs w:val="20"/>
              </w:rPr>
              <w:t>Increased levels of self esteem through personalised Learning Mentor/Counselling  sessions enabling pupils to access their learning</w:t>
            </w:r>
            <w:r>
              <w:rPr>
                <w:rFonts w:cs="Arial"/>
                <w:sz w:val="20"/>
                <w:szCs w:val="20"/>
              </w:rPr>
              <w:t xml:space="preserve">.  </w:t>
            </w:r>
          </w:p>
        </w:tc>
        <w:tc>
          <w:tcPr>
            <w:tcW w:w="1984" w:type="dxa"/>
            <w:tcMar>
              <w:top w:w="57" w:type="dxa"/>
              <w:bottom w:w="57" w:type="dxa"/>
            </w:tcMar>
          </w:tcPr>
          <w:p w14:paraId="1175A152" w14:textId="77777777" w:rsidR="009F332F" w:rsidRDefault="009F332F" w:rsidP="009F332F">
            <w:pPr>
              <w:spacing w:after="0" w:line="240" w:lineRule="auto"/>
              <w:rPr>
                <w:rFonts w:cs="Arial"/>
                <w:sz w:val="20"/>
                <w:szCs w:val="20"/>
              </w:rPr>
            </w:pPr>
            <w:r w:rsidRPr="008B43C2">
              <w:rPr>
                <w:rFonts w:cs="Arial"/>
                <w:sz w:val="20"/>
                <w:szCs w:val="20"/>
              </w:rPr>
              <w:t>Learning mentor/ Counsellor sessions</w:t>
            </w:r>
          </w:p>
          <w:p w14:paraId="0983CDB8" w14:textId="68BA90F7" w:rsidR="009F332F" w:rsidRPr="0070173B" w:rsidRDefault="009F332F" w:rsidP="009F332F">
            <w:pPr>
              <w:spacing w:after="0" w:line="240" w:lineRule="auto"/>
              <w:rPr>
                <w:rFonts w:cs="Arial"/>
                <w:sz w:val="20"/>
                <w:szCs w:val="20"/>
              </w:rPr>
            </w:pPr>
            <w:r>
              <w:rPr>
                <w:rFonts w:cs="Arial"/>
                <w:sz w:val="20"/>
                <w:szCs w:val="20"/>
              </w:rPr>
              <w:t>Increased SEN team provision to be put in place to enhance this valuable resource</w:t>
            </w:r>
          </w:p>
        </w:tc>
        <w:tc>
          <w:tcPr>
            <w:tcW w:w="4678" w:type="dxa"/>
            <w:tcMar>
              <w:top w:w="57" w:type="dxa"/>
              <w:bottom w:w="57" w:type="dxa"/>
            </w:tcMar>
          </w:tcPr>
          <w:p w14:paraId="33AB2973" w14:textId="58584D30" w:rsidR="009F332F" w:rsidRDefault="009F332F" w:rsidP="009F332F">
            <w:pPr>
              <w:widowControl w:val="0"/>
              <w:autoSpaceDE w:val="0"/>
              <w:autoSpaceDN w:val="0"/>
              <w:adjustRightInd w:val="0"/>
              <w:spacing w:after="0" w:line="240" w:lineRule="auto"/>
              <w:rPr>
                <w:rFonts w:cs="Arial"/>
                <w:color w:val="0C0C0C"/>
                <w:sz w:val="20"/>
                <w:szCs w:val="20"/>
                <w:lang w:val="en-US"/>
              </w:rPr>
            </w:pPr>
            <w:r w:rsidRPr="0070173B">
              <w:rPr>
                <w:rFonts w:cs="Arial"/>
                <w:color w:val="0C0C0C"/>
                <w:sz w:val="20"/>
                <w:szCs w:val="20"/>
                <w:lang w:val="en-US"/>
              </w:rPr>
              <w:t xml:space="preserve">Pupils benefitted from the sessions which supported their social and emotional development. Class teachers reported increased confidence and enthusiasm for learning. </w:t>
            </w:r>
          </w:p>
          <w:p w14:paraId="4E961523" w14:textId="66E9CE33" w:rsidR="009F332F" w:rsidRDefault="009F332F"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Maisie the Reading Dog has supported this emotional development, as well enjoyment in reading.</w:t>
            </w:r>
          </w:p>
          <w:p w14:paraId="32986A65" w14:textId="587E2BF5" w:rsidR="009F332F" w:rsidRPr="0070173B" w:rsidRDefault="009F332F" w:rsidP="009F332F">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SEN team adapted to increase capacity next year – SENCO non class based.</w:t>
            </w:r>
          </w:p>
          <w:p w14:paraId="2077BBBA" w14:textId="77777777" w:rsidR="009F332F" w:rsidRPr="0070173B" w:rsidRDefault="009F332F" w:rsidP="009F332F">
            <w:pPr>
              <w:spacing w:after="0" w:line="240" w:lineRule="auto"/>
              <w:rPr>
                <w:rFonts w:cs="Arial"/>
                <w:sz w:val="20"/>
                <w:szCs w:val="20"/>
              </w:rPr>
            </w:pPr>
          </w:p>
        </w:tc>
        <w:tc>
          <w:tcPr>
            <w:tcW w:w="5528" w:type="dxa"/>
            <w:gridSpan w:val="2"/>
            <w:tcMar>
              <w:top w:w="57" w:type="dxa"/>
              <w:bottom w:w="57" w:type="dxa"/>
            </w:tcMar>
          </w:tcPr>
          <w:p w14:paraId="4BF468ED" w14:textId="77777777" w:rsidR="009F332F" w:rsidRDefault="009F332F"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This area has supported the children with emotional barriers to learning.  Mindfulness is now to be rolled out to all year groups.   Staff have undertaken the next stage of training needed to support this process.</w:t>
            </w:r>
          </w:p>
          <w:p w14:paraId="53DCA9C4" w14:textId="77777777" w:rsidR="009F332F" w:rsidRDefault="009F332F"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 xml:space="preserve">This provision enhances this ethos.  </w:t>
            </w:r>
          </w:p>
          <w:p w14:paraId="3FA17A8D" w14:textId="7A6A1CB8" w:rsidR="009F332F" w:rsidRDefault="009F332F"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Maisie the Reading Dog has supported this emotional development, as well enjoyment in reading.</w:t>
            </w:r>
          </w:p>
          <w:p w14:paraId="30E74F63" w14:textId="77777777" w:rsidR="009F332F" w:rsidRPr="0070173B" w:rsidRDefault="009F332F" w:rsidP="009F332F">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SEN team adapted to increase capacity next year – SENCO non class based.</w:t>
            </w:r>
          </w:p>
          <w:p w14:paraId="2C6984AC" w14:textId="4DE0AEDF" w:rsidR="009F332F" w:rsidRPr="0070173B" w:rsidRDefault="009F332F" w:rsidP="009F332F">
            <w:pPr>
              <w:spacing w:after="0" w:line="240" w:lineRule="auto"/>
              <w:rPr>
                <w:rFonts w:cs="Arial"/>
                <w:sz w:val="20"/>
                <w:szCs w:val="20"/>
              </w:rPr>
            </w:pPr>
            <w:r w:rsidRPr="0070173B">
              <w:rPr>
                <w:rFonts w:cs="Arial"/>
                <w:color w:val="0C0C0C"/>
                <w:sz w:val="20"/>
                <w:szCs w:val="20"/>
                <w:lang w:val="en-US"/>
              </w:rPr>
              <w:t>The ‘Education Endowment Foundation: Teaching and Learning Toolkit’ suggests that o</w:t>
            </w:r>
            <w:r w:rsidRPr="0070173B">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992" w:type="dxa"/>
            <w:vMerge/>
          </w:tcPr>
          <w:p w14:paraId="67137381" w14:textId="77777777" w:rsidR="009F332F" w:rsidRPr="00326C32" w:rsidRDefault="009F332F" w:rsidP="009F332F">
            <w:pPr>
              <w:rPr>
                <w:rFonts w:cs="Arial"/>
              </w:rPr>
            </w:pPr>
          </w:p>
        </w:tc>
      </w:tr>
      <w:tr w:rsidR="002B4F73" w:rsidRPr="00326C32" w14:paraId="2547C07D" w14:textId="77777777" w:rsidTr="00531CFD">
        <w:trPr>
          <w:trHeight w:hRule="exact" w:val="340"/>
        </w:trPr>
        <w:tc>
          <w:tcPr>
            <w:tcW w:w="15417" w:type="dxa"/>
            <w:gridSpan w:val="6"/>
            <w:tcMar>
              <w:top w:w="57" w:type="dxa"/>
              <w:bottom w:w="57" w:type="dxa"/>
            </w:tcMar>
          </w:tcPr>
          <w:p w14:paraId="55291CEE" w14:textId="7B7B925C" w:rsidR="002B4F73" w:rsidRPr="00326C32" w:rsidRDefault="002B4F73"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2B4F73" w:rsidRPr="00326C32" w14:paraId="58F34E30" w14:textId="77777777" w:rsidTr="00531CFD">
        <w:trPr>
          <w:trHeight w:hRule="exact" w:val="1169"/>
        </w:trPr>
        <w:tc>
          <w:tcPr>
            <w:tcW w:w="2235" w:type="dxa"/>
            <w:tcMar>
              <w:top w:w="57" w:type="dxa"/>
              <w:bottom w:w="57" w:type="dxa"/>
            </w:tcMar>
          </w:tcPr>
          <w:p w14:paraId="4CB02FB6" w14:textId="77777777" w:rsidR="002B4F73" w:rsidRPr="00326C32" w:rsidRDefault="002B4F73" w:rsidP="00D04B89">
            <w:pPr>
              <w:rPr>
                <w:rFonts w:cs="Arial"/>
                <w:b/>
              </w:rPr>
            </w:pPr>
            <w:r w:rsidRPr="00326C32">
              <w:rPr>
                <w:rFonts w:cs="Arial"/>
                <w:b/>
              </w:rPr>
              <w:t>Desired outcome</w:t>
            </w:r>
          </w:p>
        </w:tc>
        <w:tc>
          <w:tcPr>
            <w:tcW w:w="1984" w:type="dxa"/>
            <w:tcMar>
              <w:top w:w="57" w:type="dxa"/>
              <w:bottom w:w="57" w:type="dxa"/>
            </w:tcMar>
          </w:tcPr>
          <w:p w14:paraId="1E232AB7" w14:textId="77777777" w:rsidR="002B4F73" w:rsidRPr="00326C32" w:rsidRDefault="002B4F73"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2B4F73" w:rsidRPr="00326C32" w:rsidRDefault="002B4F7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679FF043" w14:textId="77777777" w:rsidR="002B4F73" w:rsidRPr="00326C32" w:rsidRDefault="002B4F73" w:rsidP="00D04B89">
            <w:pPr>
              <w:spacing w:after="0"/>
              <w:rPr>
                <w:rFonts w:cs="Arial"/>
                <w:b/>
              </w:rPr>
            </w:pPr>
            <w:r w:rsidRPr="00326C32">
              <w:rPr>
                <w:rFonts w:cs="Arial"/>
                <w:b/>
              </w:rPr>
              <w:t xml:space="preserve">Lessons learned </w:t>
            </w:r>
          </w:p>
          <w:p w14:paraId="7DD12C14" w14:textId="77777777" w:rsidR="002B4F73" w:rsidRPr="00326C32" w:rsidRDefault="002B4F73" w:rsidP="00D04B89">
            <w:pPr>
              <w:spacing w:after="0"/>
              <w:rPr>
                <w:rFonts w:cs="Arial"/>
                <w:b/>
              </w:rPr>
            </w:pPr>
            <w:r w:rsidRPr="00326C32">
              <w:rPr>
                <w:rFonts w:cs="Arial"/>
              </w:rPr>
              <w:t>(and whether you will continue with this approach)</w:t>
            </w:r>
          </w:p>
        </w:tc>
        <w:tc>
          <w:tcPr>
            <w:tcW w:w="992" w:type="dxa"/>
          </w:tcPr>
          <w:p w14:paraId="5C94F120" w14:textId="77777777" w:rsidR="002B4F73" w:rsidRPr="00326C32" w:rsidRDefault="002B4F73" w:rsidP="00D04B89">
            <w:pPr>
              <w:rPr>
                <w:rFonts w:cs="Arial"/>
                <w:b/>
              </w:rPr>
            </w:pPr>
            <w:r w:rsidRPr="00326C32">
              <w:rPr>
                <w:rFonts w:cs="Arial"/>
                <w:b/>
              </w:rPr>
              <w:t>Cost</w:t>
            </w:r>
          </w:p>
        </w:tc>
      </w:tr>
      <w:tr w:rsidR="002B4F73" w:rsidRPr="00326C32" w14:paraId="64647604" w14:textId="77777777" w:rsidTr="0070173B">
        <w:trPr>
          <w:trHeight w:hRule="exact" w:val="1289"/>
        </w:trPr>
        <w:tc>
          <w:tcPr>
            <w:tcW w:w="2235" w:type="dxa"/>
            <w:tcMar>
              <w:top w:w="57" w:type="dxa"/>
              <w:bottom w:w="57" w:type="dxa"/>
            </w:tcMar>
          </w:tcPr>
          <w:p w14:paraId="090B610E" w14:textId="5CCA6FF5" w:rsidR="002B4F73" w:rsidRPr="00AF7EAE" w:rsidRDefault="002B4F73" w:rsidP="00D04B89">
            <w:pPr>
              <w:rPr>
                <w:rFonts w:cs="Arial"/>
                <w:sz w:val="20"/>
                <w:szCs w:val="20"/>
              </w:rPr>
            </w:pPr>
            <w:r w:rsidRPr="00AF7EAE">
              <w:rPr>
                <w:rFonts w:cs="Arial"/>
                <w:sz w:val="20"/>
                <w:szCs w:val="20"/>
              </w:rPr>
              <w:t>Increased pupil engagement in learning opportunities</w:t>
            </w:r>
          </w:p>
        </w:tc>
        <w:tc>
          <w:tcPr>
            <w:tcW w:w="1984" w:type="dxa"/>
            <w:tcMar>
              <w:top w:w="57" w:type="dxa"/>
              <w:bottom w:w="57" w:type="dxa"/>
            </w:tcMar>
          </w:tcPr>
          <w:p w14:paraId="149712DB" w14:textId="5D35FB12" w:rsidR="002B4F73" w:rsidRPr="00AF7EAE" w:rsidRDefault="002B4F73" w:rsidP="00D04B89">
            <w:pPr>
              <w:rPr>
                <w:rFonts w:cs="Arial"/>
                <w:sz w:val="20"/>
                <w:szCs w:val="20"/>
              </w:rPr>
            </w:pPr>
            <w:r w:rsidRPr="00AF7EAE">
              <w:rPr>
                <w:rFonts w:cs="Arial"/>
                <w:sz w:val="20"/>
                <w:szCs w:val="20"/>
              </w:rPr>
              <w:t>Promote and financially support school visits and funded activities</w:t>
            </w:r>
          </w:p>
        </w:tc>
        <w:tc>
          <w:tcPr>
            <w:tcW w:w="4678" w:type="dxa"/>
            <w:tcMar>
              <w:top w:w="57" w:type="dxa"/>
              <w:bottom w:w="57" w:type="dxa"/>
            </w:tcMar>
          </w:tcPr>
          <w:p w14:paraId="02BB1AF4" w14:textId="496ED48E" w:rsidR="002B4F73" w:rsidRPr="00AF7EAE" w:rsidRDefault="002B4F73" w:rsidP="00D04B89">
            <w:pPr>
              <w:rPr>
                <w:rFonts w:cs="Arial"/>
                <w:sz w:val="20"/>
                <w:szCs w:val="20"/>
              </w:rPr>
            </w:pPr>
            <w:r w:rsidRPr="00AF7EAE">
              <w:rPr>
                <w:rFonts w:cs="Arial"/>
                <w:sz w:val="20"/>
                <w:szCs w:val="20"/>
              </w:rPr>
              <w:t>All pupils accessed funded activities linked to the curriculum</w:t>
            </w:r>
          </w:p>
        </w:tc>
        <w:tc>
          <w:tcPr>
            <w:tcW w:w="5528" w:type="dxa"/>
            <w:gridSpan w:val="2"/>
            <w:tcMar>
              <w:top w:w="57" w:type="dxa"/>
              <w:bottom w:w="57" w:type="dxa"/>
            </w:tcMar>
          </w:tcPr>
          <w:p w14:paraId="5F05A961" w14:textId="7DBAA400" w:rsidR="002B4F73" w:rsidRPr="00AF7EAE" w:rsidRDefault="002B4F73" w:rsidP="00D04B89">
            <w:pPr>
              <w:rPr>
                <w:rFonts w:cs="Arial"/>
                <w:sz w:val="20"/>
                <w:szCs w:val="20"/>
              </w:rPr>
            </w:pPr>
            <w:r w:rsidRPr="00AF7EAE">
              <w:rPr>
                <w:rFonts w:cs="Arial"/>
                <w:sz w:val="20"/>
                <w:szCs w:val="20"/>
              </w:rPr>
              <w:t>Continue the support</w:t>
            </w:r>
            <w:r w:rsidR="00AE1334">
              <w:rPr>
                <w:rFonts w:cs="Arial"/>
                <w:sz w:val="20"/>
                <w:szCs w:val="20"/>
              </w:rPr>
              <w:t>.</w:t>
            </w:r>
          </w:p>
        </w:tc>
        <w:tc>
          <w:tcPr>
            <w:tcW w:w="992" w:type="dxa"/>
          </w:tcPr>
          <w:p w14:paraId="773FC48E" w14:textId="5C3D30AD" w:rsidR="002B4F73" w:rsidRPr="00AF7EAE" w:rsidRDefault="002B4F73" w:rsidP="00D04B89">
            <w:pPr>
              <w:rPr>
                <w:rFonts w:cs="Arial"/>
                <w:sz w:val="20"/>
                <w:szCs w:val="20"/>
              </w:rPr>
            </w:pPr>
            <w:r w:rsidRPr="00AF7EAE">
              <w:rPr>
                <w:rFonts w:cs="Arial"/>
                <w:sz w:val="20"/>
                <w:szCs w:val="20"/>
              </w:rPr>
              <w:t>£2000</w:t>
            </w:r>
          </w:p>
        </w:tc>
      </w:tr>
      <w:tr w:rsidR="002B4F73" w:rsidRPr="00326C32" w14:paraId="34453672" w14:textId="77777777" w:rsidTr="005411ED">
        <w:trPr>
          <w:trHeight w:hRule="exact" w:val="340"/>
        </w:trPr>
        <w:tc>
          <w:tcPr>
            <w:tcW w:w="12582" w:type="dxa"/>
            <w:gridSpan w:val="4"/>
            <w:tcMar>
              <w:top w:w="57" w:type="dxa"/>
              <w:bottom w:w="57" w:type="dxa"/>
            </w:tcMar>
          </w:tcPr>
          <w:p w14:paraId="50C98BDB" w14:textId="50F5FB31" w:rsidR="002B4F73" w:rsidRPr="00326C32" w:rsidRDefault="002B4F73" w:rsidP="005411ED">
            <w:pPr>
              <w:jc w:val="right"/>
              <w:rPr>
                <w:rFonts w:cs="Arial"/>
                <w:b/>
              </w:rPr>
            </w:pPr>
            <w:r w:rsidRPr="00326C32">
              <w:rPr>
                <w:rFonts w:cs="Arial"/>
                <w:b/>
              </w:rPr>
              <w:t>Total cost</w:t>
            </w:r>
          </w:p>
        </w:tc>
        <w:tc>
          <w:tcPr>
            <w:tcW w:w="2835" w:type="dxa"/>
            <w:gridSpan w:val="2"/>
          </w:tcPr>
          <w:p w14:paraId="5F074093" w14:textId="1D297674" w:rsidR="002B4F73" w:rsidRPr="008B43C2" w:rsidRDefault="002B4F73" w:rsidP="00AE1334">
            <w:pPr>
              <w:rPr>
                <w:rFonts w:cs="Arial"/>
              </w:rPr>
            </w:pPr>
            <w:r w:rsidRPr="008B43C2">
              <w:rPr>
                <w:rFonts w:cs="Arial"/>
              </w:rPr>
              <w:t>£</w:t>
            </w:r>
            <w:r w:rsidR="00A754D0">
              <w:rPr>
                <w:rFonts w:cs="Arial"/>
              </w:rPr>
              <w:t>25,040</w:t>
            </w:r>
          </w:p>
        </w:tc>
      </w:tr>
    </w:tbl>
    <w:p w14:paraId="4A622726" w14:textId="77777777" w:rsidR="00326C32" w:rsidRDefault="00326C32" w:rsidP="00326C32">
      <w:pPr>
        <w:spacing w:after="200" w:line="276" w:lineRule="auto"/>
        <w:rPr>
          <w:rFonts w:cs="Arial"/>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6277"/>
        <w:gridCol w:w="3221"/>
        <w:gridCol w:w="6378"/>
      </w:tblGrid>
      <w:tr w:rsidR="006B4EF7" w:rsidRPr="00467E55" w14:paraId="52C9FA5A" w14:textId="77777777" w:rsidTr="007A4F0E">
        <w:trPr>
          <w:trHeight w:val="680"/>
        </w:trPr>
        <w:tc>
          <w:tcPr>
            <w:tcW w:w="15876" w:type="dxa"/>
            <w:gridSpan w:val="3"/>
            <w:vAlign w:val="center"/>
          </w:tcPr>
          <w:p w14:paraId="5CFF8CD0" w14:textId="0BD9FAA1" w:rsidR="006B4EF7" w:rsidRPr="006B4EF7" w:rsidRDefault="006B4EF7" w:rsidP="006B4EF7">
            <w:pPr>
              <w:tabs>
                <w:tab w:val="left" w:pos="6249"/>
              </w:tabs>
              <w:spacing w:after="0" w:line="240" w:lineRule="auto"/>
              <w:rPr>
                <w:b/>
                <w:bCs/>
              </w:rPr>
            </w:pPr>
            <w:r>
              <w:rPr>
                <w:b/>
                <w:bCs/>
              </w:rPr>
              <w:t>There are a high number of pupils with Special Educational Needs within our Pupil Premium figures.  All the children are making progress but for the pupils that have additional needs, attaining age related expectations is a challenge.  Non SEN Pupil Premium children, overall attain well.  We will continue to close the gap between the attainment of disadvantaged children and their peers.</w:t>
            </w:r>
          </w:p>
        </w:tc>
      </w:tr>
      <w:tr w:rsidR="00BB2A6D" w:rsidRPr="00467E55" w14:paraId="1EE3F236" w14:textId="3C4E4355" w:rsidTr="007A4F0E">
        <w:trPr>
          <w:trHeight w:val="680"/>
        </w:trPr>
        <w:tc>
          <w:tcPr>
            <w:tcW w:w="6277" w:type="dxa"/>
            <w:vAlign w:val="center"/>
          </w:tcPr>
          <w:p w14:paraId="3E0DD598" w14:textId="672D111B" w:rsidR="00BB2A6D" w:rsidRPr="006B4EF7" w:rsidRDefault="006B4EF7" w:rsidP="006B4EF7">
            <w:pPr>
              <w:tabs>
                <w:tab w:val="left" w:pos="6249"/>
              </w:tabs>
              <w:spacing w:after="0" w:line="240" w:lineRule="auto"/>
              <w:jc w:val="center"/>
              <w:rPr>
                <w:b/>
                <w:bCs/>
              </w:rPr>
            </w:pPr>
            <w:r w:rsidRPr="006B4EF7">
              <w:rPr>
                <w:b/>
                <w:bCs/>
              </w:rPr>
              <w:t>Summer 201</w:t>
            </w:r>
            <w:r w:rsidR="00A754D0">
              <w:rPr>
                <w:b/>
                <w:bCs/>
              </w:rPr>
              <w:t>9</w:t>
            </w:r>
          </w:p>
        </w:tc>
        <w:tc>
          <w:tcPr>
            <w:tcW w:w="3221" w:type="dxa"/>
            <w:vAlign w:val="center"/>
          </w:tcPr>
          <w:p w14:paraId="5AA24954" w14:textId="2EE68B95" w:rsidR="00BB2A6D" w:rsidRPr="006B4EF7" w:rsidRDefault="00BB2A6D" w:rsidP="006B4EF7">
            <w:pPr>
              <w:tabs>
                <w:tab w:val="left" w:pos="6249"/>
              </w:tabs>
              <w:spacing w:after="0" w:line="240" w:lineRule="auto"/>
              <w:jc w:val="center"/>
              <w:rPr>
                <w:b/>
                <w:bCs/>
              </w:rPr>
            </w:pPr>
            <w:r w:rsidRPr="006B4EF7">
              <w:rPr>
                <w:b/>
                <w:bCs/>
              </w:rPr>
              <w:t>% Pupil Premium SEN</w:t>
            </w:r>
            <w:r w:rsidR="006B4EF7" w:rsidRPr="006B4EF7">
              <w:rPr>
                <w:b/>
                <w:bCs/>
              </w:rPr>
              <w:t xml:space="preserve"> (</w:t>
            </w:r>
            <w:r w:rsidR="00F079B3">
              <w:rPr>
                <w:b/>
                <w:bCs/>
              </w:rPr>
              <w:t>9</w:t>
            </w:r>
            <w:r w:rsidR="006B4EF7" w:rsidRPr="006B4EF7">
              <w:rPr>
                <w:b/>
                <w:bCs/>
              </w:rPr>
              <w:t>)</w:t>
            </w:r>
          </w:p>
        </w:tc>
        <w:tc>
          <w:tcPr>
            <w:tcW w:w="6378" w:type="dxa"/>
          </w:tcPr>
          <w:p w14:paraId="627D5180" w14:textId="77777777" w:rsidR="00BB2A6D" w:rsidRPr="006B4EF7" w:rsidRDefault="00BB2A6D" w:rsidP="006B4EF7">
            <w:pPr>
              <w:tabs>
                <w:tab w:val="left" w:pos="6249"/>
              </w:tabs>
              <w:spacing w:after="0" w:line="240" w:lineRule="auto"/>
              <w:jc w:val="center"/>
              <w:rPr>
                <w:b/>
                <w:bCs/>
              </w:rPr>
            </w:pPr>
          </w:p>
          <w:p w14:paraId="2179EF85" w14:textId="683046F8" w:rsidR="00BB2A6D" w:rsidRPr="006B4EF7" w:rsidRDefault="00BB2A6D" w:rsidP="006B4EF7">
            <w:pPr>
              <w:tabs>
                <w:tab w:val="left" w:pos="6249"/>
              </w:tabs>
              <w:spacing w:after="0" w:line="240" w:lineRule="auto"/>
              <w:jc w:val="center"/>
              <w:rPr>
                <w:b/>
                <w:bCs/>
              </w:rPr>
            </w:pPr>
            <w:r w:rsidRPr="006B4EF7">
              <w:rPr>
                <w:b/>
                <w:bCs/>
              </w:rPr>
              <w:t>% Pupil Premium Non SEN</w:t>
            </w:r>
            <w:r w:rsidR="006B4EF7" w:rsidRPr="006B4EF7">
              <w:rPr>
                <w:b/>
                <w:bCs/>
              </w:rPr>
              <w:t xml:space="preserve"> (1</w:t>
            </w:r>
            <w:r w:rsidR="00F079B3">
              <w:rPr>
                <w:b/>
                <w:bCs/>
              </w:rPr>
              <w:t>1</w:t>
            </w:r>
            <w:r w:rsidR="006B4EF7" w:rsidRPr="006B4EF7">
              <w:rPr>
                <w:b/>
                <w:bCs/>
              </w:rPr>
              <w:t>)</w:t>
            </w:r>
          </w:p>
        </w:tc>
      </w:tr>
      <w:tr w:rsidR="00BB2A6D" w:rsidRPr="00467E55" w14:paraId="0C3B5DCA" w14:textId="5DE67A69" w:rsidTr="007A4F0E">
        <w:trPr>
          <w:trHeight w:val="680"/>
        </w:trPr>
        <w:tc>
          <w:tcPr>
            <w:tcW w:w="6277" w:type="dxa"/>
            <w:vAlign w:val="center"/>
          </w:tcPr>
          <w:p w14:paraId="35D57FB0" w14:textId="10C2BFCB" w:rsidR="00BB2A6D" w:rsidRPr="00A96A55" w:rsidRDefault="00BB2A6D" w:rsidP="00BB2A6D">
            <w:pPr>
              <w:tabs>
                <w:tab w:val="left" w:pos="6249"/>
              </w:tabs>
              <w:spacing w:after="0" w:line="240" w:lineRule="auto"/>
              <w:rPr>
                <w:rFonts w:ascii="ArialMT" w:hAnsi="ArialMT" w:cs="ArialMT"/>
                <w:b/>
              </w:rPr>
            </w:pPr>
            <w:r w:rsidRPr="00104F5E">
              <w:rPr>
                <w:rFonts w:ascii="ArialMT" w:hAnsi="ArialMT" w:cs="ArialMT"/>
                <w:b/>
              </w:rPr>
              <w:t>Reading</w:t>
            </w:r>
          </w:p>
          <w:p w14:paraId="3A2FE4BE" w14:textId="276D98F6" w:rsidR="00BB2A6D" w:rsidRPr="006B4EF7"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05AB0069" w14:textId="775C8064" w:rsidR="00BB2A6D" w:rsidRPr="006B4EF7" w:rsidRDefault="00BB2A6D" w:rsidP="00BB2A6D">
            <w:pPr>
              <w:tabs>
                <w:tab w:val="left" w:pos="6249"/>
              </w:tabs>
              <w:spacing w:after="0" w:line="240" w:lineRule="auto"/>
              <w:rPr>
                <w:bCs/>
              </w:rPr>
            </w:pPr>
            <w:r>
              <w:rPr>
                <w:bCs/>
              </w:rPr>
              <w:t xml:space="preserve">Attainment </w:t>
            </w:r>
            <w:r w:rsidR="00F079B3">
              <w:rPr>
                <w:bCs/>
              </w:rPr>
              <w:t>67</w:t>
            </w:r>
            <w:r>
              <w:rPr>
                <w:bCs/>
              </w:rPr>
              <w:t xml:space="preserve">% </w:t>
            </w:r>
          </w:p>
        </w:tc>
        <w:tc>
          <w:tcPr>
            <w:tcW w:w="6378" w:type="dxa"/>
          </w:tcPr>
          <w:p w14:paraId="75C31F83" w14:textId="77777777" w:rsidR="006B4EF7" w:rsidRDefault="006B4EF7" w:rsidP="00BB2A6D">
            <w:pPr>
              <w:tabs>
                <w:tab w:val="left" w:pos="6249"/>
              </w:tabs>
              <w:spacing w:after="0" w:line="240" w:lineRule="auto"/>
              <w:rPr>
                <w:bCs/>
              </w:rPr>
            </w:pPr>
          </w:p>
          <w:p w14:paraId="6DF2F7B7" w14:textId="40BDBCE2" w:rsidR="00BB2A6D" w:rsidRDefault="00BB2A6D" w:rsidP="00BB2A6D">
            <w:pPr>
              <w:tabs>
                <w:tab w:val="left" w:pos="6249"/>
              </w:tabs>
              <w:spacing w:after="0" w:line="240" w:lineRule="auto"/>
              <w:rPr>
                <w:bCs/>
              </w:rPr>
            </w:pPr>
            <w:r>
              <w:rPr>
                <w:bCs/>
              </w:rPr>
              <w:t xml:space="preserve">Attainment </w:t>
            </w:r>
            <w:r w:rsidR="00F079B3">
              <w:rPr>
                <w:bCs/>
              </w:rPr>
              <w:t>91</w:t>
            </w:r>
            <w:r>
              <w:rPr>
                <w:bCs/>
              </w:rPr>
              <w:t xml:space="preserve">% </w:t>
            </w:r>
          </w:p>
        </w:tc>
      </w:tr>
      <w:tr w:rsidR="00BB2A6D" w:rsidRPr="00467E55" w14:paraId="1D8A593B" w14:textId="1D162510" w:rsidTr="007A4F0E">
        <w:trPr>
          <w:trHeight w:val="367"/>
        </w:trPr>
        <w:tc>
          <w:tcPr>
            <w:tcW w:w="6277" w:type="dxa"/>
            <w:vAlign w:val="center"/>
          </w:tcPr>
          <w:p w14:paraId="2F1221BD" w14:textId="52194CCF" w:rsidR="00BB2A6D" w:rsidRPr="00A96A55" w:rsidRDefault="00BB2A6D" w:rsidP="00BB2A6D">
            <w:pPr>
              <w:tabs>
                <w:tab w:val="left" w:pos="6249"/>
              </w:tabs>
              <w:spacing w:after="0" w:line="240" w:lineRule="auto"/>
              <w:rPr>
                <w:rFonts w:ascii="ArialMT" w:hAnsi="ArialMT" w:cs="ArialMT"/>
                <w:b/>
              </w:rPr>
            </w:pPr>
            <w:r w:rsidRPr="00A96A55">
              <w:rPr>
                <w:rFonts w:ascii="ArialMT" w:hAnsi="ArialMT" w:cs="ArialMT"/>
                <w:b/>
              </w:rPr>
              <w:t>Writing</w:t>
            </w:r>
          </w:p>
          <w:p w14:paraId="6CA27A02" w14:textId="3C3DBC4D" w:rsidR="00BB2A6D" w:rsidRPr="00467E55"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302FA2C0" w14:textId="77777777" w:rsidR="00BB2A6D" w:rsidRDefault="00BB2A6D" w:rsidP="00BB2A6D">
            <w:pPr>
              <w:tabs>
                <w:tab w:val="left" w:pos="6249"/>
              </w:tabs>
              <w:spacing w:after="0" w:line="240" w:lineRule="auto"/>
              <w:rPr>
                <w:bCs/>
              </w:rPr>
            </w:pPr>
          </w:p>
          <w:p w14:paraId="2630145F" w14:textId="1D20B144" w:rsidR="00BB2A6D" w:rsidRPr="006B4EF7" w:rsidRDefault="00BB2A6D" w:rsidP="006B4EF7">
            <w:pPr>
              <w:tabs>
                <w:tab w:val="left" w:pos="6249"/>
              </w:tabs>
              <w:spacing w:after="0" w:line="240" w:lineRule="auto"/>
              <w:rPr>
                <w:bCs/>
              </w:rPr>
            </w:pPr>
            <w:r>
              <w:rPr>
                <w:bCs/>
              </w:rPr>
              <w:t xml:space="preserve">Attainment </w:t>
            </w:r>
            <w:r w:rsidR="00F079B3">
              <w:rPr>
                <w:bCs/>
              </w:rPr>
              <w:t>44</w:t>
            </w:r>
            <w:r>
              <w:rPr>
                <w:bCs/>
              </w:rPr>
              <w:t xml:space="preserve">% </w:t>
            </w:r>
          </w:p>
        </w:tc>
        <w:tc>
          <w:tcPr>
            <w:tcW w:w="6378" w:type="dxa"/>
          </w:tcPr>
          <w:p w14:paraId="599CCCF7" w14:textId="77777777" w:rsidR="006B4EF7" w:rsidRDefault="006B4EF7" w:rsidP="00BB2A6D">
            <w:pPr>
              <w:tabs>
                <w:tab w:val="left" w:pos="6249"/>
              </w:tabs>
              <w:spacing w:after="0" w:line="240" w:lineRule="auto"/>
              <w:rPr>
                <w:bCs/>
              </w:rPr>
            </w:pPr>
          </w:p>
          <w:p w14:paraId="4653E14C" w14:textId="77777777" w:rsidR="006B4EF7" w:rsidRDefault="006B4EF7" w:rsidP="00BB2A6D">
            <w:pPr>
              <w:tabs>
                <w:tab w:val="left" w:pos="6249"/>
              </w:tabs>
              <w:spacing w:after="0" w:line="240" w:lineRule="auto"/>
              <w:rPr>
                <w:bCs/>
              </w:rPr>
            </w:pPr>
          </w:p>
          <w:p w14:paraId="75989AC5" w14:textId="476F2581" w:rsidR="00BB2A6D" w:rsidRDefault="00BB2A6D" w:rsidP="006B4EF7">
            <w:pPr>
              <w:tabs>
                <w:tab w:val="left" w:pos="6249"/>
              </w:tabs>
              <w:spacing w:after="0" w:line="240" w:lineRule="auto"/>
              <w:rPr>
                <w:bCs/>
              </w:rPr>
            </w:pPr>
            <w:r>
              <w:rPr>
                <w:bCs/>
              </w:rPr>
              <w:t>Attainment</w:t>
            </w:r>
            <w:r w:rsidR="00F079B3">
              <w:rPr>
                <w:bCs/>
              </w:rPr>
              <w:t xml:space="preserve"> 78</w:t>
            </w:r>
            <w:r>
              <w:rPr>
                <w:bCs/>
              </w:rPr>
              <w:t xml:space="preserve">% </w:t>
            </w:r>
          </w:p>
        </w:tc>
      </w:tr>
      <w:tr w:rsidR="00BB2A6D" w:rsidRPr="00467E55" w14:paraId="1564D556" w14:textId="7A766E1A" w:rsidTr="007A4F0E">
        <w:trPr>
          <w:trHeight w:val="680"/>
        </w:trPr>
        <w:tc>
          <w:tcPr>
            <w:tcW w:w="6277" w:type="dxa"/>
            <w:vAlign w:val="center"/>
          </w:tcPr>
          <w:p w14:paraId="612FBB2D" w14:textId="15C66F65" w:rsidR="00BB2A6D" w:rsidRPr="00104F5E" w:rsidRDefault="00BB2A6D" w:rsidP="00BB2A6D">
            <w:pPr>
              <w:tabs>
                <w:tab w:val="left" w:pos="6249"/>
              </w:tabs>
              <w:spacing w:after="0" w:line="240" w:lineRule="auto"/>
              <w:rPr>
                <w:rFonts w:ascii="ArialMT" w:hAnsi="ArialMT" w:cs="ArialMT"/>
                <w:b/>
              </w:rPr>
            </w:pPr>
            <w:r w:rsidRPr="00104F5E">
              <w:rPr>
                <w:rFonts w:ascii="ArialMT" w:hAnsi="ArialMT" w:cs="ArialMT"/>
                <w:b/>
              </w:rPr>
              <w:t>Maths</w:t>
            </w:r>
          </w:p>
          <w:p w14:paraId="6A49B8CA" w14:textId="3291D7AE" w:rsidR="00BB2A6D" w:rsidRPr="006B4EF7"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29431AD1" w14:textId="77777777" w:rsidR="00BB2A6D" w:rsidRDefault="00BB2A6D" w:rsidP="00BB2A6D">
            <w:pPr>
              <w:tabs>
                <w:tab w:val="left" w:pos="6249"/>
              </w:tabs>
              <w:spacing w:after="0" w:line="240" w:lineRule="auto"/>
              <w:rPr>
                <w:bCs/>
              </w:rPr>
            </w:pPr>
          </w:p>
          <w:p w14:paraId="6987AF81" w14:textId="32289C2F" w:rsidR="00BB2A6D" w:rsidRPr="006B4EF7" w:rsidRDefault="00BB2A6D" w:rsidP="00BB2A6D">
            <w:pPr>
              <w:tabs>
                <w:tab w:val="left" w:pos="6249"/>
              </w:tabs>
              <w:spacing w:after="0" w:line="240" w:lineRule="auto"/>
              <w:rPr>
                <w:bCs/>
              </w:rPr>
            </w:pPr>
            <w:r>
              <w:rPr>
                <w:bCs/>
              </w:rPr>
              <w:t xml:space="preserve">Attainment </w:t>
            </w:r>
            <w:r w:rsidR="00F079B3">
              <w:rPr>
                <w:bCs/>
              </w:rPr>
              <w:t>78</w:t>
            </w:r>
            <w:r w:rsidR="006B4EF7">
              <w:rPr>
                <w:bCs/>
              </w:rPr>
              <w:t>%</w:t>
            </w:r>
          </w:p>
        </w:tc>
        <w:tc>
          <w:tcPr>
            <w:tcW w:w="6378" w:type="dxa"/>
          </w:tcPr>
          <w:p w14:paraId="528EAB71" w14:textId="77777777" w:rsidR="006B4EF7" w:rsidRDefault="006B4EF7" w:rsidP="00BB2A6D">
            <w:pPr>
              <w:tabs>
                <w:tab w:val="left" w:pos="6249"/>
              </w:tabs>
              <w:spacing w:after="0" w:line="240" w:lineRule="auto"/>
              <w:rPr>
                <w:bCs/>
              </w:rPr>
            </w:pPr>
          </w:p>
          <w:p w14:paraId="2C6AC313" w14:textId="62ACB1EB" w:rsidR="00BB2A6D" w:rsidRDefault="00BB2A6D" w:rsidP="00BB2A6D">
            <w:pPr>
              <w:tabs>
                <w:tab w:val="left" w:pos="6249"/>
              </w:tabs>
              <w:spacing w:after="0" w:line="240" w:lineRule="auto"/>
              <w:rPr>
                <w:bCs/>
              </w:rPr>
            </w:pPr>
            <w:r>
              <w:rPr>
                <w:bCs/>
              </w:rPr>
              <w:t xml:space="preserve">Attainment </w:t>
            </w:r>
            <w:r w:rsidR="00F079B3">
              <w:rPr>
                <w:bCs/>
              </w:rPr>
              <w:t>73</w:t>
            </w:r>
            <w:r w:rsidR="006B4EF7">
              <w:rPr>
                <w:bCs/>
              </w:rPr>
              <w:t>%</w:t>
            </w:r>
          </w:p>
        </w:tc>
      </w:tr>
    </w:tbl>
    <w:p w14:paraId="487DDBE1" w14:textId="77777777" w:rsidR="00BD601B" w:rsidRDefault="00BD601B" w:rsidP="00326C32">
      <w:pPr>
        <w:spacing w:after="200" w:line="276" w:lineRule="auto"/>
        <w:rPr>
          <w:rFonts w:cs="Arial"/>
        </w:rPr>
      </w:pPr>
    </w:p>
    <w:p w14:paraId="1F69186A" w14:textId="77777777" w:rsidR="00BD601B" w:rsidRDefault="00BD601B" w:rsidP="00326C32">
      <w:pPr>
        <w:spacing w:after="200" w:line="276" w:lineRule="auto"/>
        <w:rPr>
          <w:rFonts w:cs="Arial"/>
        </w:rPr>
      </w:pPr>
    </w:p>
    <w:p w14:paraId="1DDA4D89" w14:textId="77777777" w:rsidR="00BD601B" w:rsidRDefault="00BD601B" w:rsidP="00326C32">
      <w:pPr>
        <w:spacing w:after="200" w:line="276" w:lineRule="auto"/>
        <w:rPr>
          <w:rFonts w:cs="Arial"/>
        </w:rPr>
      </w:pPr>
    </w:p>
    <w:tbl>
      <w:tblPr>
        <w:tblStyle w:val="TableGrid"/>
        <w:tblW w:w="15876" w:type="dxa"/>
        <w:tblInd w:w="-459" w:type="dxa"/>
        <w:tblLayout w:type="fixed"/>
        <w:tblLook w:val="04A0" w:firstRow="1" w:lastRow="0" w:firstColumn="1" w:lastColumn="0" w:noHBand="0" w:noVBand="1"/>
      </w:tblPr>
      <w:tblGrid>
        <w:gridCol w:w="15876"/>
      </w:tblGrid>
      <w:tr w:rsidR="00326C32" w:rsidRPr="00326C32" w14:paraId="2609C484" w14:textId="77777777" w:rsidTr="007A4F0E">
        <w:tc>
          <w:tcPr>
            <w:tcW w:w="15876"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BD601B" w14:paraId="19738AA6" w14:textId="77777777" w:rsidTr="007A4F0E">
        <w:trPr>
          <w:trHeight w:val="2776"/>
        </w:trPr>
        <w:tc>
          <w:tcPr>
            <w:tcW w:w="15876" w:type="dxa"/>
            <w:shd w:val="clear" w:color="auto" w:fill="auto"/>
            <w:tcMar>
              <w:top w:w="57" w:type="dxa"/>
              <w:bottom w:w="57" w:type="dxa"/>
            </w:tcMar>
          </w:tcPr>
          <w:p w14:paraId="20784122" w14:textId="4028DC2A" w:rsidR="00D710B2" w:rsidRPr="00BD601B" w:rsidRDefault="00BD601B" w:rsidP="00BD601B">
            <w:pPr>
              <w:spacing w:after="0" w:line="240" w:lineRule="auto"/>
              <w:rPr>
                <w:rFonts w:cs="Arial"/>
                <w:b/>
                <w:sz w:val="22"/>
                <w:szCs w:val="22"/>
              </w:rPr>
            </w:pPr>
            <w:r w:rsidRPr="00BD601B">
              <w:rPr>
                <w:rFonts w:cs="Arial"/>
                <w:b/>
                <w:sz w:val="22"/>
                <w:szCs w:val="22"/>
              </w:rPr>
              <w:t>Education Endowment Foundation:</w:t>
            </w:r>
          </w:p>
          <w:p w14:paraId="0823D286" w14:textId="77777777" w:rsidR="00BD601B" w:rsidRPr="00BD601B" w:rsidRDefault="00BD601B" w:rsidP="00BD601B">
            <w:pPr>
              <w:spacing w:after="0" w:line="240" w:lineRule="auto"/>
              <w:rPr>
                <w:rFonts w:cs="Arial"/>
                <w:b/>
                <w:sz w:val="22"/>
                <w:szCs w:val="22"/>
              </w:rPr>
            </w:pPr>
          </w:p>
          <w:p w14:paraId="7AFA9676"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Collaborative learning</w:t>
            </w:r>
          </w:p>
          <w:p w14:paraId="7A6B21FA"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Collaborative or cooperative learning can be defined as learning tasks or activities where students work together in a group small enough for everyone to participate on a collective task that has been clearly assigned. This can be either a joint task where group members do different aspects of the task but contribute to a common overall outcome, or a shared task where group members work together throughout the activity.</w:t>
            </w:r>
          </w:p>
          <w:p w14:paraId="7B03706C"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Some collaborative learning approaches also get mixed ability teams or groups to work in competition with each other, in order to drive more effective collaboration. There is a very wide range of approaches to collaborative and cooperative learning involving different kinds of organisation and tasks, but this summary does not include Peer tutoring, which is reviewed separately.</w:t>
            </w:r>
          </w:p>
          <w:p w14:paraId="7A92FEF6"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DFCE222"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D764D51" w14:textId="1CD71BF0"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 xml:space="preserve">The impact of collaborative approaches on learning is consistently positive, but it does vary so it is important to get the detail right. Effective collaborative learning requires much more than just sitting pupils together and asking them to work together; structured approaches with well-designed tasks lead to the greatest learning gains. There is some evidence that collaboration can be supported with competition between groups, but this is not always necessary, and can lead to learners focusing on the competition rather than the learning it aims to support. Approaches which promote talk and interaction between learners tend to </w:t>
            </w:r>
            <w:r w:rsidRPr="00BD601B">
              <w:rPr>
                <w:rFonts w:cs="Arial"/>
                <w:color w:val="auto"/>
                <w:sz w:val="22"/>
                <w:szCs w:val="22"/>
                <w:lang w:val="en-US"/>
              </w:rPr>
              <w:lastRenderedPageBreak/>
              <w:t>result in the best gains.</w:t>
            </w:r>
          </w:p>
          <w:p w14:paraId="051F0C11" w14:textId="77777777" w:rsidR="00BD601B" w:rsidRPr="00BD601B" w:rsidRDefault="00BD601B" w:rsidP="00BD601B">
            <w:pPr>
              <w:spacing w:after="0" w:line="240" w:lineRule="auto"/>
              <w:rPr>
                <w:rFonts w:cs="Arial"/>
                <w:color w:val="auto"/>
                <w:sz w:val="22"/>
                <w:szCs w:val="22"/>
                <w:lang w:val="en-US"/>
              </w:rPr>
            </w:pPr>
          </w:p>
          <w:p w14:paraId="6307AAFB" w14:textId="4E8EC7E8" w:rsidR="00BD601B"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b/>
                <w:color w:val="auto"/>
                <w:sz w:val="22"/>
                <w:szCs w:val="22"/>
                <w:lang w:val="en-US"/>
              </w:rPr>
              <w:t>Feedback</w:t>
            </w:r>
            <w:r w:rsidR="00BD601B" w:rsidRPr="00BD601B">
              <w:rPr>
                <w:rFonts w:cs="Arial"/>
                <w:color w:val="auto"/>
                <w:sz w:val="22"/>
                <w:szCs w:val="22"/>
                <w:lang w:val="en-US"/>
              </w:rPr>
              <w:t xml:space="preserve"> </w:t>
            </w:r>
          </w:p>
          <w:p w14:paraId="1E811596" w14:textId="3987ED5F" w:rsidR="00D710B2"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Feedback i</w:t>
            </w:r>
            <w:r w:rsidR="00D710B2" w:rsidRPr="00BD601B">
              <w:rPr>
                <w:rFonts w:cs="Arial"/>
                <w:color w:val="auto"/>
                <w:sz w:val="22"/>
                <w:szCs w:val="22"/>
                <w:lang w:val="en-US"/>
              </w:rPr>
              <w:t>s information given to the learner and/or the teacher about the learner’s performance relative to learning goals. It should aim towards (and be capable of producing) improvement in students’ learning. Feedback redirects or refocuses either the teacher’s or the learner’s actions to achieve a goal, by aligning effort and activity with an outcome. It can be about the learning activity itself, about the process of activity, about the student’s management of their learning or self-regulation or (the least effective) about them as individuals. This feedback can be verbal, written, or can be given through tests or via digital technology. It can come from a teacher or someone taking a teaching role, or from peers.</w:t>
            </w:r>
          </w:p>
          <w:p w14:paraId="5697E91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5925EA51"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2CCB20DA" w14:textId="03577938"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Feedback studies tend to show very high effects on learning. However, it also has a very high range of effects and some studies show that feedback can have negative effects and make things worse. It is therefore important to understand the potential benefits and the possible limitations of the approach. In general, research-based approaches that explicitly aim to provide feedback to learners, such as Bloom’s ‘mastery learning’, also tend to have a positive impact. Feedback has effects on all types of learning across all age groups. Research in schools has focused particularly on English, mathematics and, to a lesser extent, science.</w:t>
            </w:r>
          </w:p>
          <w:p w14:paraId="131E9B0E" w14:textId="77777777" w:rsidR="00BD601B" w:rsidRPr="00BD601B" w:rsidRDefault="00BD601B" w:rsidP="00BD601B">
            <w:pPr>
              <w:spacing w:after="0" w:line="240" w:lineRule="auto"/>
              <w:rPr>
                <w:rFonts w:cs="Arial"/>
                <w:color w:val="auto"/>
                <w:sz w:val="22"/>
                <w:szCs w:val="22"/>
                <w:lang w:val="en-US"/>
              </w:rPr>
            </w:pPr>
          </w:p>
          <w:p w14:paraId="483C7E23"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Meta-cognition and self-regulation</w:t>
            </w:r>
          </w:p>
          <w:p w14:paraId="53BFF12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(sometimes known as ‘learning to learn’ approaches) aim to help learners think about their own learning more explicitly. This is usually by teaching pupils specific strategies to set goals, and monitor and evaluate their own academic development. Self-regulation means managing one’s own motivation towards learning. The intention is often to give pupils a repertoire of strategies to choose from during learning activities.</w:t>
            </w:r>
          </w:p>
          <w:p w14:paraId="4DD20135"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05929F3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64F1B54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714C624"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These strategies are usually more effective when taught in collaborative groups so learners can support each other and make their thinking explicit through discussion.</w:t>
            </w:r>
          </w:p>
          <w:p w14:paraId="4302174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The potential impact of these approaches is very high, but can be difficult to achieve as they require pupils to take greater responsibility for their learning and develop their understanding of what is required to succeed. There is no simple method or trick for this. It is possible to support pupils’ work too much, so that they do not learn to monitor and manage their own learning but come to rely on the prompts and support from the teacher. “Scaffolding” provides a useful metaphor: a teacher would provide support when first introducing a pupil to a concept, then reduce the support to ensure that the pupil continues to manage their learning autonomously.</w:t>
            </w:r>
          </w:p>
          <w:p w14:paraId="0C851A03" w14:textId="77777777" w:rsidR="00BD601B" w:rsidRPr="00BD601B" w:rsidRDefault="00BD601B" w:rsidP="00BD601B">
            <w:pPr>
              <w:widowControl w:val="0"/>
              <w:autoSpaceDE w:val="0"/>
              <w:autoSpaceDN w:val="0"/>
              <w:adjustRightInd w:val="0"/>
              <w:spacing w:after="0" w:line="240" w:lineRule="auto"/>
              <w:rPr>
                <w:rFonts w:cs="Arial"/>
                <w:color w:val="auto"/>
                <w:sz w:val="22"/>
                <w:szCs w:val="22"/>
              </w:rPr>
            </w:pPr>
          </w:p>
          <w:p w14:paraId="77060E7A" w14:textId="77777777" w:rsidR="00D95479" w:rsidRPr="00BD601B" w:rsidRDefault="00D95479"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One to one tuition</w:t>
            </w:r>
          </w:p>
          <w:p w14:paraId="3E665A41"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One to one tuition is where a teacher, teaching assistant or other adult gives a pupil intensive individual support. It may be undertaken outside of normal lessons as additional teaching, for example as part of extending school time or summer schools, or as a replacement for other lessons by withdrawing the pupil for extra teaching.</w:t>
            </w:r>
          </w:p>
          <w:p w14:paraId="69438AB4"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77A133DF"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906BC97" w14:textId="5BD6DDF3"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Evidence indicates that one to one tuition can be effective, on average accelerating learning by approximately five additional months’ progress.</w:t>
            </w:r>
          </w:p>
          <w:p w14:paraId="727DD048"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Short,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In some cases one to one tuition has led to greater improvement, while in others tuition in </w:t>
            </w:r>
            <w:r w:rsidRPr="00BD601B">
              <w:rPr>
                <w:rFonts w:cs="Arial"/>
                <w:color w:val="auto"/>
                <w:sz w:val="22"/>
                <w:szCs w:val="22"/>
                <w:lang w:val="en-US"/>
              </w:rPr>
              <w:lastRenderedPageBreak/>
              <w:t>groups of two or three has been equally or even more effective compared to one to one. The variability in findings may suggest that the quality of teaching in one to one tuition or small groups is more important than the group size, emphasising the value of professional development for teachers.</w:t>
            </w:r>
          </w:p>
          <w:p w14:paraId="628AFF89" w14:textId="5D0D88EB" w:rsidR="002D3273" w:rsidRDefault="00D95479" w:rsidP="00BD601B">
            <w:pPr>
              <w:spacing w:after="0" w:line="240" w:lineRule="auto"/>
              <w:rPr>
                <w:rFonts w:cs="Arial"/>
                <w:color w:val="auto"/>
                <w:sz w:val="22"/>
                <w:szCs w:val="22"/>
                <w:lang w:val="en-US"/>
              </w:rPr>
            </w:pPr>
            <w:r w:rsidRPr="00BD601B">
              <w:rPr>
                <w:rFonts w:cs="Arial"/>
                <w:color w:val="auto"/>
                <w:sz w:val="22"/>
                <w:szCs w:val="22"/>
                <w:lang w:val="en-US"/>
              </w:rPr>
              <w:t>Programmes involving teaching assistants or volunteers also have a valuable impact, but tend to be less effective than those using experienced and specifically trained teachers, which have nearly twice the effect on average. Where tuition is delivered by volunteers or teaching assistants there is evidence that training and the use of a structured programme is beneficial.</w:t>
            </w:r>
          </w:p>
          <w:p w14:paraId="182F2861" w14:textId="77777777" w:rsidR="00BD601B" w:rsidRPr="00BD601B" w:rsidRDefault="00BD601B" w:rsidP="00BD601B">
            <w:pPr>
              <w:spacing w:after="0" w:line="240" w:lineRule="auto"/>
              <w:rPr>
                <w:rFonts w:cs="Arial"/>
                <w:color w:val="auto"/>
                <w:sz w:val="22"/>
                <w:szCs w:val="22"/>
                <w:lang w:val="en-US"/>
              </w:rPr>
            </w:pPr>
          </w:p>
          <w:p w14:paraId="37FD3D49" w14:textId="77777777" w:rsidR="002D3273" w:rsidRPr="00BD601B" w:rsidRDefault="002D3273"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Small group tuition</w:t>
            </w:r>
          </w:p>
          <w:p w14:paraId="0924E400"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Small group tuition is defined as one teacher or professional educator working with two, three, four, or five pupils. This arrangement enables the teacher to focus exclusively on a small number of learners, usually on their own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6B4A90C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674B9C9A"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4F840EB7" w14:textId="26A2558E" w:rsidR="00BD601B" w:rsidRDefault="002D3273" w:rsidP="00BD601B">
            <w:pPr>
              <w:spacing w:after="0" w:line="240" w:lineRule="auto"/>
              <w:rPr>
                <w:rFonts w:cs="Arial"/>
                <w:color w:val="auto"/>
                <w:sz w:val="22"/>
                <w:szCs w:val="22"/>
                <w:lang w:val="en-US"/>
              </w:rPr>
            </w:pPr>
            <w:r w:rsidRPr="00BD601B">
              <w:rPr>
                <w:rFonts w:cs="Arial"/>
                <w:color w:val="auto"/>
                <w:sz w:val="22"/>
                <w:szCs w:val="22"/>
                <w:lang w:val="en-US"/>
              </w:rPr>
              <w:t>Overall, the pattern is that small group tuition is effective and, as a rule of thumb, the smaller the group the better, e.g. groups of two have slightly higher impact than groups of three, but slightly lower impact compared to one to one tuition. Some studies suggest that greater feedback from the teacher, more sustained engagement in smaller groups, or work which is more closely matched to learners’ needs explains this impact.</w:t>
            </w:r>
          </w:p>
          <w:p w14:paraId="642CBEDE" w14:textId="77777777" w:rsidR="00BD601B" w:rsidRPr="00BD601B" w:rsidRDefault="00BD601B" w:rsidP="00BD601B">
            <w:pPr>
              <w:spacing w:after="0" w:line="240" w:lineRule="auto"/>
              <w:rPr>
                <w:rFonts w:cs="Arial"/>
                <w:color w:val="auto"/>
                <w:sz w:val="22"/>
                <w:szCs w:val="22"/>
                <w:lang w:val="en-US"/>
              </w:rPr>
            </w:pPr>
          </w:p>
          <w:p w14:paraId="6AE1E973" w14:textId="77777777" w:rsidR="00BD601B" w:rsidRPr="00BD601B" w:rsidRDefault="00BD601B"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Social and emotional learning</w:t>
            </w:r>
          </w:p>
          <w:p w14:paraId="77C5E16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Interventions which target social and emotional learning (SEL) seek to improve attainment by improving the social and emotional dimensions of learning, as opposed to focusing directly on the academic or cognitive elements of learning. SEL interventions might focus on the ways in which students work with (and alongside) their peers, teachers, family or community. Three broad categories of SEL interventions can be identified: 1. Universal programmes which generally take place in the classroom; 2. More specialised programmes which are targeted at students with particular social or emotional problems; 3. School-level approaches to developing a positive school ethos which also aim to support greater engagement in learning.</w:t>
            </w:r>
          </w:p>
          <w:p w14:paraId="7D660E27"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In 2005, a national SEL programme was introduced to support effective learning, positive behaviour, attendance and emotional well-being, first in primary schools and then in secondary schools.</w:t>
            </w:r>
          </w:p>
          <w:p w14:paraId="3CB8E1E8"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F39DC3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FC4BC2A" w14:textId="79C2E38D" w:rsidR="00BD601B" w:rsidRPr="00BD601B" w:rsidRDefault="00BD601B" w:rsidP="00BD601B">
            <w:pPr>
              <w:spacing w:after="0" w:line="240" w:lineRule="auto"/>
              <w:rPr>
                <w:rFonts w:cs="Arial"/>
                <w:sz w:val="20"/>
                <w:szCs w:val="20"/>
              </w:rPr>
            </w:pPr>
            <w:r w:rsidRPr="00BD601B">
              <w:rPr>
                <w:rFonts w:cs="Arial"/>
                <w:color w:val="auto"/>
                <w:sz w:val="22"/>
                <w:szCs w:val="22"/>
                <w:lang w:val="en-US"/>
              </w:rPr>
              <w:t>On average, SEL interventions have an identifiable and significant impact on attitudes to learning, social relationships in school, and attainment itself (four months' additional progress on average).</w:t>
            </w:r>
          </w:p>
        </w:tc>
      </w:tr>
    </w:tbl>
    <w:p w14:paraId="1DA452EA" w14:textId="77777777" w:rsidR="00326C32" w:rsidRPr="00BD601B" w:rsidRDefault="00326C32" w:rsidP="00BD601B">
      <w:pPr>
        <w:tabs>
          <w:tab w:val="left" w:pos="14844"/>
        </w:tabs>
        <w:spacing w:after="0" w:line="240" w:lineRule="auto"/>
        <w:rPr>
          <w:rFonts w:eastAsia="Arial" w:cs="Arial"/>
          <w:color w:val="050505"/>
          <w:spacing w:val="1"/>
          <w:sz w:val="20"/>
          <w:szCs w:val="20"/>
        </w:rPr>
      </w:pPr>
    </w:p>
    <w:sectPr w:rsidR="00326C32" w:rsidRPr="00BD601B" w:rsidSect="00D11BD0">
      <w:headerReference w:type="even" r:id="rId15"/>
      <w:headerReference w:type="default" r:id="rId16"/>
      <w:footerReference w:type="default" r:id="rId17"/>
      <w:headerReference w:type="first" r:id="rId18"/>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0B9F1" w14:textId="77777777" w:rsidR="00EE6CF4" w:rsidRDefault="00EE6CF4" w:rsidP="009F41B6">
      <w:r>
        <w:separator/>
      </w:r>
    </w:p>
    <w:p w14:paraId="600A5825" w14:textId="77777777" w:rsidR="00EE6CF4" w:rsidRDefault="00EE6CF4" w:rsidP="009F41B6"/>
  </w:endnote>
  <w:endnote w:type="continuationSeparator" w:id="0">
    <w:p w14:paraId="63D7AB68" w14:textId="77777777" w:rsidR="00EE6CF4" w:rsidRDefault="00EE6CF4" w:rsidP="009F41B6">
      <w:r>
        <w:continuationSeparator/>
      </w:r>
    </w:p>
    <w:p w14:paraId="63D799DC" w14:textId="77777777" w:rsidR="00EE6CF4" w:rsidRDefault="00EE6CF4"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439A889" w:rsidR="006B4EF7" w:rsidRDefault="006B4EF7" w:rsidP="00B929B0">
        <w:pPr>
          <w:pStyle w:val="Footer"/>
          <w:tabs>
            <w:tab w:val="clear" w:pos="4513"/>
          </w:tabs>
          <w:jc w:val="center"/>
        </w:pPr>
        <w:r>
          <w:fldChar w:fldCharType="begin"/>
        </w:r>
        <w:r>
          <w:instrText xml:space="preserve"> PAGE   \* MERGEFORMAT </w:instrText>
        </w:r>
        <w:r>
          <w:fldChar w:fldCharType="separate"/>
        </w:r>
        <w:r w:rsidR="000537A8">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FEED1" w14:textId="77777777" w:rsidR="00EE6CF4" w:rsidRDefault="00EE6CF4" w:rsidP="009F41B6">
      <w:r>
        <w:separator/>
      </w:r>
    </w:p>
    <w:p w14:paraId="2FA9848B" w14:textId="77777777" w:rsidR="00EE6CF4" w:rsidRDefault="00EE6CF4" w:rsidP="009F41B6"/>
  </w:footnote>
  <w:footnote w:type="continuationSeparator" w:id="0">
    <w:p w14:paraId="0468F269" w14:textId="77777777" w:rsidR="00EE6CF4" w:rsidRDefault="00EE6CF4" w:rsidP="009F41B6">
      <w:r>
        <w:continuationSeparator/>
      </w:r>
    </w:p>
    <w:p w14:paraId="49285559" w14:textId="77777777" w:rsidR="00EE6CF4" w:rsidRDefault="00EE6CF4"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6B4EF7" w:rsidRDefault="006B4EF7">
    <w:pPr>
      <w:pStyle w:val="Header"/>
    </w:pPr>
  </w:p>
  <w:p w14:paraId="2B8C5917" w14:textId="77777777" w:rsidR="006B4EF7" w:rsidRDefault="006B4E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6B4EF7" w:rsidRPr="003F351B" w:rsidRDefault="006B4EF7"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6B4EF7" w:rsidRPr="003F351B" w:rsidRDefault="006B4EF7"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21DA"/>
    <w:rsid w:val="00023913"/>
    <w:rsid w:val="00024EA2"/>
    <w:rsid w:val="00030ABD"/>
    <w:rsid w:val="00031F36"/>
    <w:rsid w:val="00036EE2"/>
    <w:rsid w:val="0004182F"/>
    <w:rsid w:val="000442BD"/>
    <w:rsid w:val="00051E2E"/>
    <w:rsid w:val="00053503"/>
    <w:rsid w:val="000537A8"/>
    <w:rsid w:val="00057100"/>
    <w:rsid w:val="00060EBF"/>
    <w:rsid w:val="00066B1C"/>
    <w:rsid w:val="0007258F"/>
    <w:rsid w:val="00074179"/>
    <w:rsid w:val="00074641"/>
    <w:rsid w:val="00081EE7"/>
    <w:rsid w:val="00083A73"/>
    <w:rsid w:val="00086722"/>
    <w:rsid w:val="00095901"/>
    <w:rsid w:val="000968D5"/>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77A72"/>
    <w:rsid w:val="00177A9E"/>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0E0D"/>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42225"/>
    <w:rsid w:val="002575C5"/>
    <w:rsid w:val="002634E2"/>
    <w:rsid w:val="002708E4"/>
    <w:rsid w:val="0027230F"/>
    <w:rsid w:val="0027252F"/>
    <w:rsid w:val="00273718"/>
    <w:rsid w:val="002839B5"/>
    <w:rsid w:val="00283D8B"/>
    <w:rsid w:val="00287788"/>
    <w:rsid w:val="00291E8A"/>
    <w:rsid w:val="00292DED"/>
    <w:rsid w:val="00293391"/>
    <w:rsid w:val="002A1D3B"/>
    <w:rsid w:val="002A28F7"/>
    <w:rsid w:val="002A30B3"/>
    <w:rsid w:val="002A3153"/>
    <w:rsid w:val="002B0709"/>
    <w:rsid w:val="002B2775"/>
    <w:rsid w:val="002B37EB"/>
    <w:rsid w:val="002B4F73"/>
    <w:rsid w:val="002C3AA4"/>
    <w:rsid w:val="002D1911"/>
    <w:rsid w:val="002D3273"/>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2D60"/>
    <w:rsid w:val="003D764C"/>
    <w:rsid w:val="003E129B"/>
    <w:rsid w:val="003E1329"/>
    <w:rsid w:val="003E4B03"/>
    <w:rsid w:val="003E59EE"/>
    <w:rsid w:val="003E6D9D"/>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47165"/>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13B20"/>
    <w:rsid w:val="0052566B"/>
    <w:rsid w:val="0052767D"/>
    <w:rsid w:val="00531CFD"/>
    <w:rsid w:val="00536E0B"/>
    <w:rsid w:val="005411ED"/>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409C"/>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D8D"/>
    <w:rsid w:val="00695EA0"/>
    <w:rsid w:val="006A27AA"/>
    <w:rsid w:val="006A3602"/>
    <w:rsid w:val="006B1F9F"/>
    <w:rsid w:val="006B4EF7"/>
    <w:rsid w:val="006C0508"/>
    <w:rsid w:val="006C382D"/>
    <w:rsid w:val="006D1162"/>
    <w:rsid w:val="006D67EB"/>
    <w:rsid w:val="006E22B1"/>
    <w:rsid w:val="006E7F39"/>
    <w:rsid w:val="006F1F96"/>
    <w:rsid w:val="006F61C2"/>
    <w:rsid w:val="006F6DC9"/>
    <w:rsid w:val="00700337"/>
    <w:rsid w:val="00700B01"/>
    <w:rsid w:val="0070173B"/>
    <w:rsid w:val="007022F7"/>
    <w:rsid w:val="00702EBF"/>
    <w:rsid w:val="007033B7"/>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18C6"/>
    <w:rsid w:val="00774F55"/>
    <w:rsid w:val="00775D8A"/>
    <w:rsid w:val="0077659E"/>
    <w:rsid w:val="00777AD4"/>
    <w:rsid w:val="00780950"/>
    <w:rsid w:val="007809EF"/>
    <w:rsid w:val="007830F9"/>
    <w:rsid w:val="00783210"/>
    <w:rsid w:val="00783D2C"/>
    <w:rsid w:val="00794F29"/>
    <w:rsid w:val="00796607"/>
    <w:rsid w:val="007A0750"/>
    <w:rsid w:val="007A2250"/>
    <w:rsid w:val="007A4F0E"/>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43C2"/>
    <w:rsid w:val="008B6009"/>
    <w:rsid w:val="008B66CA"/>
    <w:rsid w:val="008C2ACF"/>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93D4D"/>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32F"/>
    <w:rsid w:val="009F3E29"/>
    <w:rsid w:val="009F41B6"/>
    <w:rsid w:val="009F49D4"/>
    <w:rsid w:val="009F4A2B"/>
    <w:rsid w:val="009F53ED"/>
    <w:rsid w:val="00A038BE"/>
    <w:rsid w:val="00A0665A"/>
    <w:rsid w:val="00A15FD8"/>
    <w:rsid w:val="00A2484A"/>
    <w:rsid w:val="00A30BA1"/>
    <w:rsid w:val="00A3636B"/>
    <w:rsid w:val="00A37DEE"/>
    <w:rsid w:val="00A433C3"/>
    <w:rsid w:val="00A470D0"/>
    <w:rsid w:val="00A50806"/>
    <w:rsid w:val="00A54BB7"/>
    <w:rsid w:val="00A5643A"/>
    <w:rsid w:val="00A5723C"/>
    <w:rsid w:val="00A60232"/>
    <w:rsid w:val="00A60D43"/>
    <w:rsid w:val="00A66499"/>
    <w:rsid w:val="00A677F9"/>
    <w:rsid w:val="00A67B3E"/>
    <w:rsid w:val="00A707A4"/>
    <w:rsid w:val="00A7274B"/>
    <w:rsid w:val="00A73036"/>
    <w:rsid w:val="00A73FB8"/>
    <w:rsid w:val="00A754D0"/>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334"/>
    <w:rsid w:val="00AE1E46"/>
    <w:rsid w:val="00AE5177"/>
    <w:rsid w:val="00AF0989"/>
    <w:rsid w:val="00AF28C7"/>
    <w:rsid w:val="00AF785C"/>
    <w:rsid w:val="00AF7EAE"/>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1309"/>
    <w:rsid w:val="00B83095"/>
    <w:rsid w:val="00B845DA"/>
    <w:rsid w:val="00B85794"/>
    <w:rsid w:val="00B85E45"/>
    <w:rsid w:val="00B8693D"/>
    <w:rsid w:val="00B9194F"/>
    <w:rsid w:val="00B929B0"/>
    <w:rsid w:val="00BA003B"/>
    <w:rsid w:val="00BA2625"/>
    <w:rsid w:val="00BB05E2"/>
    <w:rsid w:val="00BB2A6D"/>
    <w:rsid w:val="00BB7C04"/>
    <w:rsid w:val="00BD1111"/>
    <w:rsid w:val="00BD26B6"/>
    <w:rsid w:val="00BD4A45"/>
    <w:rsid w:val="00BD601B"/>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4B99"/>
    <w:rsid w:val="00C66273"/>
    <w:rsid w:val="00C6636B"/>
    <w:rsid w:val="00C71561"/>
    <w:rsid w:val="00C71E70"/>
    <w:rsid w:val="00C75A77"/>
    <w:rsid w:val="00C8124F"/>
    <w:rsid w:val="00C81513"/>
    <w:rsid w:val="00C838AF"/>
    <w:rsid w:val="00C84637"/>
    <w:rsid w:val="00C8519F"/>
    <w:rsid w:val="00C851D5"/>
    <w:rsid w:val="00C9157E"/>
    <w:rsid w:val="00C91C56"/>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C79B1"/>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43C"/>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0B2"/>
    <w:rsid w:val="00D71D4B"/>
    <w:rsid w:val="00D71F30"/>
    <w:rsid w:val="00D7239F"/>
    <w:rsid w:val="00D736C0"/>
    <w:rsid w:val="00D73CBF"/>
    <w:rsid w:val="00D74921"/>
    <w:rsid w:val="00D92274"/>
    <w:rsid w:val="00D94339"/>
    <w:rsid w:val="00D9547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77630"/>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6CF4"/>
    <w:rsid w:val="00EE715F"/>
    <w:rsid w:val="00EE77E8"/>
    <w:rsid w:val="00EF0C6F"/>
    <w:rsid w:val="00EF7E61"/>
    <w:rsid w:val="00F06445"/>
    <w:rsid w:val="00F06863"/>
    <w:rsid w:val="00F07114"/>
    <w:rsid w:val="00F079B3"/>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7.xml><?xml version="1.0" encoding="utf-8"?>
<ds:datastoreItem xmlns:ds="http://schemas.openxmlformats.org/officeDocument/2006/customXml" ds:itemID="{CA5476DD-CFA4-4651-B23C-DA36B486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23529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HeadTeacher</cp:lastModifiedBy>
  <cp:revision>2</cp:revision>
  <cp:lastPrinted>2019-09-06T09:07:00Z</cp:lastPrinted>
  <dcterms:created xsi:type="dcterms:W3CDTF">2019-09-06T09:07:00Z</dcterms:created>
  <dcterms:modified xsi:type="dcterms:W3CDTF">2019-09-06T09:07:00Z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